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4EAD1" w14:textId="77777777" w:rsidR="00BB4F74" w:rsidRPr="00E67BE8" w:rsidRDefault="00A523B9" w:rsidP="00BB4F74">
      <w:pPr>
        <w:rPr>
          <w:rFonts w:ascii="Arial" w:hAnsi="Arial" w:cs="Arial"/>
        </w:rPr>
      </w:pPr>
      <w:bookmarkStart w:id="0" w:name="_GoBack"/>
      <w:bookmarkEnd w:id="0"/>
      <w:r w:rsidRPr="00E67BE8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6658A6E7" wp14:editId="7207E393">
            <wp:simplePos x="0" y="0"/>
            <wp:positionH relativeFrom="margin">
              <wp:align>center</wp:align>
            </wp:positionH>
            <wp:positionV relativeFrom="margin">
              <wp:posOffset>128919</wp:posOffset>
            </wp:positionV>
            <wp:extent cx="1800225" cy="431800"/>
            <wp:effectExtent l="0" t="0" r="9525" b="6350"/>
            <wp:wrapSquare wrapText="bothSides"/>
            <wp:docPr id="2" name="Image 2" descr="D:\Utilisateurs\ivalette\Pictures\Logo C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:\Utilisateurs\ivalette\Pictures\Logo C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42CDC841" wp14:editId="6B8848A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24000" cy="784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SDEN 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F74" w:rsidRPr="00E67BE8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7E3C297" wp14:editId="47ACC4D1">
            <wp:simplePos x="0" y="0"/>
            <wp:positionH relativeFrom="margin">
              <wp:posOffset>-71755</wp:posOffset>
            </wp:positionH>
            <wp:positionV relativeFrom="margin">
              <wp:posOffset>-12080</wp:posOffset>
            </wp:positionV>
            <wp:extent cx="1692275" cy="74422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711E7B" w14:textId="77777777" w:rsidR="00BB4F74" w:rsidRPr="00E67BE8" w:rsidRDefault="00BB4F74" w:rsidP="00BB4F74">
      <w:pPr>
        <w:jc w:val="center"/>
        <w:rPr>
          <w:rFonts w:ascii="Arial" w:hAnsi="Arial"/>
          <w:b/>
          <w:sz w:val="28"/>
        </w:rPr>
      </w:pPr>
    </w:p>
    <w:p w14:paraId="7BAB2441" w14:textId="77777777" w:rsidR="00BB4F74" w:rsidRPr="00E67BE8" w:rsidRDefault="00BB4F74" w:rsidP="00BB4F74">
      <w:pPr>
        <w:rPr>
          <w:rFonts w:ascii="Arial" w:hAnsi="Arial"/>
        </w:rPr>
      </w:pPr>
    </w:p>
    <w:p w14:paraId="6F9ACE11" w14:textId="77777777" w:rsidR="00BB4F74" w:rsidRPr="00D145AF" w:rsidRDefault="00BB4F74" w:rsidP="00BB4F74">
      <w:pPr>
        <w:pStyle w:val="Sansinterligne"/>
        <w:pBdr>
          <w:top w:val="single" w:sz="6" w:space="6" w:color="5B9BD5" w:themeColor="accent1"/>
          <w:bottom w:val="single" w:sz="6" w:space="6" w:color="5B9BD5" w:themeColor="accent1"/>
        </w:pBdr>
        <w:jc w:val="center"/>
        <w:rPr>
          <w:rFonts w:ascii="Arial" w:hAnsi="Arial" w:cs="Arial"/>
          <w:b/>
          <w:color w:val="5B9BD5" w:themeColor="accent1"/>
          <w:sz w:val="24"/>
          <w:szCs w:val="24"/>
          <w:lang w:val="fr-FR"/>
        </w:rPr>
      </w:pPr>
      <w:r w:rsidRPr="00D145AF">
        <w:rPr>
          <w:rFonts w:ascii="Arial" w:hAnsi="Arial" w:cs="Arial"/>
          <w:b/>
          <w:color w:val="5B9BD5" w:themeColor="accent1"/>
          <w:sz w:val="24"/>
          <w:szCs w:val="24"/>
          <w:lang w:val="fr-FR"/>
        </w:rPr>
        <w:t>Fiche candidature</w:t>
      </w:r>
      <w:r w:rsidR="00105727" w:rsidRPr="00D145AF">
        <w:rPr>
          <w:rFonts w:ascii="Arial" w:hAnsi="Arial" w:cs="Arial"/>
          <w:b/>
          <w:color w:val="5B9BD5" w:themeColor="accent1"/>
          <w:sz w:val="24"/>
          <w:szCs w:val="24"/>
          <w:lang w:val="fr-FR"/>
        </w:rPr>
        <w:t xml:space="preserve"> – fiche action n° 4</w:t>
      </w:r>
    </w:p>
    <w:p w14:paraId="20E05724" w14:textId="77777777" w:rsidR="00D145AF" w:rsidRPr="00D145AF" w:rsidRDefault="00F33B28" w:rsidP="00D145AF">
      <w:pPr>
        <w:pStyle w:val="Sansinterligne"/>
        <w:pBdr>
          <w:top w:val="single" w:sz="6" w:space="6" w:color="5B9BD5" w:themeColor="accent1"/>
          <w:bottom w:val="single" w:sz="6" w:space="6" w:color="5B9BD5" w:themeColor="accent1"/>
        </w:pBdr>
        <w:jc w:val="center"/>
        <w:rPr>
          <w:rFonts w:ascii="Arial" w:hAnsi="Arial" w:cs="Arial"/>
          <w:b/>
          <w:color w:val="5B9BD5" w:themeColor="accent1"/>
          <w:sz w:val="24"/>
          <w:szCs w:val="24"/>
          <w:lang w:val="fr-FR"/>
        </w:rPr>
      </w:pPr>
      <w:r w:rsidRPr="00D145AF">
        <w:rPr>
          <w:rFonts w:ascii="Arial" w:hAnsi="Arial" w:cs="Arial"/>
          <w:b/>
          <w:color w:val="5B9BD5" w:themeColor="accent1"/>
          <w:sz w:val="24"/>
          <w:szCs w:val="24"/>
          <w:lang w:val="fr-FR"/>
        </w:rPr>
        <w:t xml:space="preserve">Projets </w:t>
      </w:r>
      <w:r w:rsidR="00114221" w:rsidRPr="00D145AF">
        <w:rPr>
          <w:rFonts w:ascii="Arial" w:hAnsi="Arial" w:cs="Arial"/>
          <w:b/>
          <w:color w:val="5B9BD5" w:themeColor="accent1"/>
          <w:sz w:val="24"/>
          <w:szCs w:val="24"/>
          <w:lang w:val="fr-FR"/>
        </w:rPr>
        <w:t xml:space="preserve">musique </w:t>
      </w:r>
      <w:r w:rsidRPr="00D145AF">
        <w:rPr>
          <w:rFonts w:ascii="Arial" w:hAnsi="Arial" w:cs="Arial"/>
          <w:b/>
          <w:color w:val="5B9BD5" w:themeColor="accent1"/>
          <w:sz w:val="24"/>
          <w:szCs w:val="24"/>
          <w:lang w:val="fr-FR"/>
        </w:rPr>
        <w:t xml:space="preserve">et </w:t>
      </w:r>
      <w:r w:rsidR="0092000C" w:rsidRPr="00D145AF">
        <w:rPr>
          <w:rFonts w:ascii="Arial" w:hAnsi="Arial" w:cs="Arial"/>
          <w:b/>
          <w:color w:val="5B9BD5" w:themeColor="accent1"/>
          <w:sz w:val="24"/>
          <w:szCs w:val="24"/>
          <w:lang w:val="fr-FR"/>
        </w:rPr>
        <w:t>Chantiers de la création</w:t>
      </w:r>
      <w:r w:rsidR="0092000C" w:rsidRPr="00D145AF">
        <w:rPr>
          <w:rFonts w:ascii="Arial" w:hAnsi="Arial" w:cs="Arial"/>
          <w:color w:val="5B9BD5" w:themeColor="accent1"/>
          <w:sz w:val="24"/>
          <w:szCs w:val="24"/>
          <w:lang w:val="fr-FR"/>
        </w:rPr>
        <w:t xml:space="preserve"> </w:t>
      </w:r>
      <w:r w:rsidR="007E787F" w:rsidRPr="00D145AF">
        <w:rPr>
          <w:rFonts w:ascii="Arial" w:hAnsi="Arial" w:cs="Arial"/>
          <w:b/>
          <w:color w:val="5B9BD5" w:themeColor="accent1"/>
          <w:sz w:val="24"/>
          <w:szCs w:val="24"/>
          <w:lang w:val="fr-FR"/>
        </w:rPr>
        <w:t>avec des musicien</w:t>
      </w:r>
      <w:r w:rsidRPr="00D145AF">
        <w:rPr>
          <w:rFonts w:ascii="Arial" w:hAnsi="Arial" w:cs="Arial"/>
          <w:b/>
          <w:color w:val="5B9BD5" w:themeColor="accent1"/>
          <w:sz w:val="24"/>
          <w:szCs w:val="24"/>
          <w:lang w:val="fr-FR"/>
        </w:rPr>
        <w:t xml:space="preserve">s intervenants du Conservatoire </w:t>
      </w:r>
    </w:p>
    <w:p w14:paraId="597BC862" w14:textId="77777777" w:rsidR="00D145AF" w:rsidRDefault="00D145AF" w:rsidP="0038740C">
      <w:pPr>
        <w:jc w:val="center"/>
        <w:rPr>
          <w:rFonts w:ascii="Arial" w:eastAsiaTheme="minorEastAsia" w:hAnsi="Arial" w:cs="Arial"/>
          <w:b/>
          <w:color w:val="2E74B5" w:themeColor="accent1" w:themeShade="BF"/>
          <w:lang w:eastAsia="ja-JP"/>
        </w:rPr>
      </w:pPr>
    </w:p>
    <w:p w14:paraId="7CC33C4D" w14:textId="5F2897DC" w:rsidR="00A523B9" w:rsidRPr="007045BC" w:rsidRDefault="00F675BD" w:rsidP="00A45FE6">
      <w:pPr>
        <w:jc w:val="both"/>
        <w:rPr>
          <w:rFonts w:ascii="Arial" w:hAnsi="Arial"/>
          <w:sz w:val="20"/>
          <w:szCs w:val="20"/>
        </w:rPr>
      </w:pPr>
      <w:r w:rsidRPr="007045BC">
        <w:rPr>
          <w:rFonts w:ascii="Arial" w:hAnsi="Arial"/>
          <w:sz w:val="20"/>
          <w:szCs w:val="20"/>
        </w:rPr>
        <w:t>E</w:t>
      </w:r>
      <w:r w:rsidR="00F33B28" w:rsidRPr="007045BC">
        <w:rPr>
          <w:rFonts w:ascii="Arial" w:hAnsi="Arial"/>
          <w:sz w:val="20"/>
          <w:szCs w:val="20"/>
        </w:rPr>
        <w:t>n cohérence ave</w:t>
      </w:r>
      <w:r w:rsidRPr="007045BC">
        <w:rPr>
          <w:rFonts w:ascii="Arial" w:hAnsi="Arial"/>
          <w:sz w:val="20"/>
          <w:szCs w:val="20"/>
        </w:rPr>
        <w:t xml:space="preserve">c le </w:t>
      </w:r>
      <w:proofErr w:type="spellStart"/>
      <w:r w:rsidRPr="007045BC">
        <w:rPr>
          <w:rFonts w:ascii="Arial" w:hAnsi="Arial"/>
          <w:sz w:val="20"/>
          <w:szCs w:val="20"/>
        </w:rPr>
        <w:t>PEdT</w:t>
      </w:r>
      <w:proofErr w:type="spellEnd"/>
      <w:r w:rsidR="00E65819" w:rsidRPr="007045BC">
        <w:rPr>
          <w:rFonts w:ascii="Arial" w:hAnsi="Arial"/>
          <w:sz w:val="20"/>
          <w:szCs w:val="20"/>
        </w:rPr>
        <w:t>, le PEAC des élèves,</w:t>
      </w:r>
      <w:r w:rsidRPr="007045BC">
        <w:rPr>
          <w:rFonts w:ascii="Arial" w:hAnsi="Arial"/>
          <w:sz w:val="20"/>
          <w:szCs w:val="20"/>
        </w:rPr>
        <w:t xml:space="preserve"> et les programmes de l</w:t>
      </w:r>
      <w:r w:rsidR="00F33B28" w:rsidRPr="007045BC">
        <w:rPr>
          <w:rFonts w:ascii="Arial" w:hAnsi="Arial"/>
          <w:sz w:val="20"/>
          <w:szCs w:val="20"/>
        </w:rPr>
        <w:t>’Education Nationale, la Ville de Lyon, l</w:t>
      </w:r>
      <w:r w:rsidR="0038740C" w:rsidRPr="007045BC">
        <w:rPr>
          <w:rFonts w:ascii="Arial" w:hAnsi="Arial"/>
          <w:sz w:val="20"/>
          <w:szCs w:val="20"/>
        </w:rPr>
        <w:t xml:space="preserve">a </w:t>
      </w:r>
      <w:r w:rsidR="009B5F96" w:rsidRPr="007045BC">
        <w:rPr>
          <w:rFonts w:ascii="Arial" w:hAnsi="Arial"/>
          <w:sz w:val="20"/>
          <w:szCs w:val="20"/>
        </w:rPr>
        <w:t>d</w:t>
      </w:r>
      <w:r w:rsidR="0038740C" w:rsidRPr="007045BC">
        <w:rPr>
          <w:rFonts w:ascii="Arial" w:hAnsi="Arial"/>
          <w:sz w:val="20"/>
          <w:szCs w:val="20"/>
        </w:rPr>
        <w:t>irecti</w:t>
      </w:r>
      <w:r w:rsidR="00BE24CA" w:rsidRPr="007045BC">
        <w:rPr>
          <w:rFonts w:ascii="Arial" w:hAnsi="Arial"/>
          <w:sz w:val="20"/>
          <w:szCs w:val="20"/>
        </w:rPr>
        <w:t xml:space="preserve">on des services départementaux </w:t>
      </w:r>
      <w:r w:rsidR="0038740C" w:rsidRPr="007045BC">
        <w:rPr>
          <w:rFonts w:ascii="Arial" w:hAnsi="Arial"/>
          <w:sz w:val="20"/>
          <w:szCs w:val="20"/>
        </w:rPr>
        <w:t>de l’éducation nationale du Rhône</w:t>
      </w:r>
      <w:r w:rsidR="00F33B28" w:rsidRPr="007045BC">
        <w:rPr>
          <w:rFonts w:ascii="Arial" w:hAnsi="Arial"/>
          <w:sz w:val="20"/>
          <w:szCs w:val="20"/>
        </w:rPr>
        <w:t xml:space="preserve"> et le Conser</w:t>
      </w:r>
      <w:r w:rsidR="0092000C" w:rsidRPr="007045BC">
        <w:rPr>
          <w:rFonts w:ascii="Arial" w:hAnsi="Arial"/>
          <w:sz w:val="20"/>
          <w:szCs w:val="20"/>
        </w:rPr>
        <w:t>va</w:t>
      </w:r>
      <w:r w:rsidR="00F33B28" w:rsidRPr="007045BC">
        <w:rPr>
          <w:rFonts w:ascii="Arial" w:hAnsi="Arial"/>
          <w:sz w:val="20"/>
          <w:szCs w:val="20"/>
        </w:rPr>
        <w:t>toire de Lyon poursuiv</w:t>
      </w:r>
      <w:r w:rsidR="00A45FE6" w:rsidRPr="007045BC">
        <w:rPr>
          <w:rFonts w:ascii="Arial" w:hAnsi="Arial"/>
          <w:sz w:val="20"/>
          <w:szCs w:val="20"/>
        </w:rPr>
        <w:t>ent et élargissent</w:t>
      </w:r>
      <w:r w:rsidR="00F33B28" w:rsidRPr="007045BC">
        <w:rPr>
          <w:rFonts w:ascii="Arial" w:hAnsi="Arial"/>
          <w:sz w:val="20"/>
          <w:szCs w:val="20"/>
        </w:rPr>
        <w:t xml:space="preserve"> les possibilités de travailler sur des projets d’Education Artistique et Culturelle </w:t>
      </w:r>
      <w:r w:rsidR="0092000C" w:rsidRPr="007045BC">
        <w:rPr>
          <w:rFonts w:ascii="Arial" w:hAnsi="Arial"/>
          <w:sz w:val="20"/>
          <w:szCs w:val="20"/>
        </w:rPr>
        <w:t xml:space="preserve">en école </w:t>
      </w:r>
      <w:r w:rsidR="00A45FE6" w:rsidRPr="007045BC">
        <w:rPr>
          <w:rFonts w:ascii="Arial" w:hAnsi="Arial"/>
          <w:sz w:val="20"/>
          <w:szCs w:val="20"/>
        </w:rPr>
        <w:t xml:space="preserve">maternelle et élémentaire. </w:t>
      </w:r>
    </w:p>
    <w:p w14:paraId="68ED5AF8" w14:textId="77777777" w:rsidR="00700C83" w:rsidRPr="007045BC" w:rsidRDefault="00A45FE6" w:rsidP="00A45FE6">
      <w:pPr>
        <w:jc w:val="both"/>
        <w:rPr>
          <w:rFonts w:ascii="Arial" w:hAnsi="Arial"/>
          <w:sz w:val="20"/>
          <w:szCs w:val="20"/>
        </w:rPr>
      </w:pPr>
      <w:r w:rsidRPr="007045BC">
        <w:rPr>
          <w:rFonts w:ascii="Arial" w:hAnsi="Arial"/>
          <w:sz w:val="20"/>
          <w:szCs w:val="20"/>
        </w:rPr>
        <w:t>Trois types de projets sont proposés :</w:t>
      </w:r>
    </w:p>
    <w:p w14:paraId="74C7C5D1" w14:textId="10D03F71" w:rsidR="0038740C" w:rsidRPr="007045BC" w:rsidRDefault="00520CD5" w:rsidP="00520CD5">
      <w:pPr>
        <w:spacing w:after="0"/>
        <w:jc w:val="both"/>
        <w:rPr>
          <w:rFonts w:ascii="Arial" w:hAnsi="Arial"/>
          <w:sz w:val="20"/>
          <w:szCs w:val="20"/>
        </w:rPr>
      </w:pPr>
      <w:r w:rsidRPr="007045BC">
        <w:rPr>
          <w:rFonts w:ascii="Arial" w:hAnsi="Arial"/>
          <w:sz w:val="20"/>
          <w:szCs w:val="20"/>
        </w:rPr>
        <w:t xml:space="preserve">- </w:t>
      </w:r>
      <w:r w:rsidR="00A45FE6" w:rsidRPr="007045BC">
        <w:rPr>
          <w:rFonts w:ascii="Arial" w:hAnsi="Arial"/>
          <w:sz w:val="20"/>
          <w:szCs w:val="20"/>
          <w:bdr w:val="single" w:sz="4" w:space="0" w:color="auto"/>
        </w:rPr>
        <w:t xml:space="preserve">Projets </w:t>
      </w:r>
      <w:proofErr w:type="gramStart"/>
      <w:r w:rsidR="00A45FE6" w:rsidRPr="007045BC">
        <w:rPr>
          <w:rFonts w:ascii="Arial" w:hAnsi="Arial"/>
          <w:sz w:val="20"/>
          <w:szCs w:val="20"/>
          <w:bdr w:val="single" w:sz="4" w:space="0" w:color="auto"/>
        </w:rPr>
        <w:t>A</w:t>
      </w:r>
      <w:r w:rsidR="00E12497" w:rsidRPr="007045BC">
        <w:rPr>
          <w:rFonts w:ascii="Arial" w:hAnsi="Arial"/>
          <w:sz w:val="20"/>
          <w:szCs w:val="20"/>
          <w:bdr w:val="single" w:sz="4" w:space="0" w:color="auto"/>
        </w:rPr>
        <w:t xml:space="preserve"> </w:t>
      </w:r>
      <w:r w:rsidR="00A45FE6" w:rsidRPr="007045BC">
        <w:rPr>
          <w:rFonts w:ascii="Arial" w:hAnsi="Arial"/>
          <w:sz w:val="20"/>
          <w:szCs w:val="20"/>
        </w:rPr>
        <w:t> :</w:t>
      </w:r>
      <w:proofErr w:type="gramEnd"/>
      <w:r w:rsidR="00A45FE6" w:rsidRPr="007045BC">
        <w:rPr>
          <w:rFonts w:ascii="Arial" w:hAnsi="Arial"/>
          <w:sz w:val="20"/>
          <w:szCs w:val="20"/>
        </w:rPr>
        <w:t xml:space="preserve"> L</w:t>
      </w:r>
      <w:r w:rsidR="00A032E0" w:rsidRPr="007045BC">
        <w:rPr>
          <w:rFonts w:ascii="Arial" w:hAnsi="Arial"/>
          <w:sz w:val="20"/>
          <w:szCs w:val="20"/>
        </w:rPr>
        <w:t xml:space="preserve">a possibilité pour les écoles </w:t>
      </w:r>
      <w:r w:rsidR="00A032E0" w:rsidRPr="007045BC">
        <w:rPr>
          <w:rFonts w:ascii="Arial" w:hAnsi="Arial"/>
          <w:b/>
          <w:sz w:val="20"/>
          <w:szCs w:val="20"/>
        </w:rPr>
        <w:t xml:space="preserve">maternelles </w:t>
      </w:r>
      <w:r w:rsidR="00A032E0" w:rsidRPr="007045BC">
        <w:rPr>
          <w:rFonts w:ascii="Arial" w:hAnsi="Arial"/>
          <w:sz w:val="20"/>
          <w:szCs w:val="20"/>
        </w:rPr>
        <w:t xml:space="preserve">et </w:t>
      </w:r>
      <w:r w:rsidR="00A032E0" w:rsidRPr="007045BC">
        <w:rPr>
          <w:rFonts w:ascii="Arial" w:hAnsi="Arial"/>
          <w:b/>
          <w:sz w:val="20"/>
          <w:szCs w:val="20"/>
        </w:rPr>
        <w:t>élémentaires</w:t>
      </w:r>
      <w:r w:rsidR="00A032E0" w:rsidRPr="007045BC">
        <w:rPr>
          <w:rFonts w:ascii="Arial" w:hAnsi="Arial"/>
          <w:sz w:val="20"/>
          <w:szCs w:val="20"/>
        </w:rPr>
        <w:t xml:space="preserve"> de déposer un </w:t>
      </w:r>
      <w:r w:rsidR="00A032E0" w:rsidRPr="007045BC">
        <w:rPr>
          <w:rFonts w:ascii="Arial" w:hAnsi="Arial"/>
          <w:b/>
          <w:sz w:val="20"/>
          <w:szCs w:val="20"/>
        </w:rPr>
        <w:t>projet défini par l’équipe enseignante</w:t>
      </w:r>
      <w:r w:rsidR="00A032E0" w:rsidRPr="007045BC">
        <w:rPr>
          <w:rFonts w:ascii="Arial" w:hAnsi="Arial"/>
          <w:sz w:val="20"/>
          <w:szCs w:val="20"/>
        </w:rPr>
        <w:t xml:space="preserve"> (pouvant concerner des enfants de cycle 1, 2, 3). </w:t>
      </w:r>
    </w:p>
    <w:p w14:paraId="2EFCC815" w14:textId="77777777" w:rsidR="00A032E0" w:rsidRPr="007045BC" w:rsidRDefault="00520CD5" w:rsidP="00520CD5">
      <w:pPr>
        <w:spacing w:after="0"/>
        <w:jc w:val="both"/>
        <w:rPr>
          <w:rFonts w:ascii="Arial" w:hAnsi="Arial"/>
          <w:sz w:val="20"/>
          <w:szCs w:val="20"/>
        </w:rPr>
      </w:pPr>
      <w:r w:rsidRPr="007045BC">
        <w:rPr>
          <w:rFonts w:ascii="Arial" w:hAnsi="Arial"/>
          <w:sz w:val="20"/>
          <w:szCs w:val="20"/>
        </w:rPr>
        <w:t xml:space="preserve">- </w:t>
      </w:r>
      <w:r w:rsidR="00A45FE6" w:rsidRPr="007045BC">
        <w:rPr>
          <w:rFonts w:ascii="Arial" w:hAnsi="Arial"/>
          <w:sz w:val="20"/>
          <w:szCs w:val="20"/>
          <w:bdr w:val="single" w:sz="4" w:space="0" w:color="auto"/>
        </w:rPr>
        <w:t xml:space="preserve">Projet </w:t>
      </w:r>
      <w:proofErr w:type="gramStart"/>
      <w:r w:rsidR="00A45FE6" w:rsidRPr="007045BC">
        <w:rPr>
          <w:rFonts w:ascii="Arial" w:hAnsi="Arial"/>
          <w:sz w:val="20"/>
          <w:szCs w:val="20"/>
          <w:bdr w:val="single" w:sz="4" w:space="0" w:color="auto"/>
        </w:rPr>
        <w:t>B</w:t>
      </w:r>
      <w:r w:rsidR="00E12497" w:rsidRPr="007045BC">
        <w:rPr>
          <w:rFonts w:ascii="Arial" w:hAnsi="Arial"/>
          <w:sz w:val="20"/>
          <w:szCs w:val="20"/>
          <w:bdr w:val="single" w:sz="4" w:space="0" w:color="auto"/>
        </w:rPr>
        <w:t xml:space="preserve"> </w:t>
      </w:r>
      <w:r w:rsidR="00A45FE6" w:rsidRPr="007045BC">
        <w:rPr>
          <w:rFonts w:ascii="Arial" w:hAnsi="Arial"/>
          <w:sz w:val="20"/>
          <w:szCs w:val="20"/>
        </w:rPr>
        <w:t> :</w:t>
      </w:r>
      <w:proofErr w:type="gramEnd"/>
      <w:r w:rsidR="00A45FE6" w:rsidRPr="007045BC">
        <w:rPr>
          <w:rFonts w:ascii="Arial" w:hAnsi="Arial"/>
          <w:sz w:val="20"/>
          <w:szCs w:val="20"/>
        </w:rPr>
        <w:t xml:space="preserve"> </w:t>
      </w:r>
      <w:r w:rsidR="00A032E0" w:rsidRPr="007045BC">
        <w:rPr>
          <w:rFonts w:ascii="Arial" w:hAnsi="Arial"/>
          <w:sz w:val="20"/>
          <w:szCs w:val="20"/>
        </w:rPr>
        <w:t>La</w:t>
      </w:r>
      <w:r w:rsidR="0038740C" w:rsidRPr="007045BC">
        <w:rPr>
          <w:rFonts w:ascii="Arial" w:hAnsi="Arial"/>
          <w:sz w:val="20"/>
          <w:szCs w:val="20"/>
        </w:rPr>
        <w:t xml:space="preserve"> possibilité pour des classes de</w:t>
      </w:r>
      <w:r w:rsidR="00A032E0" w:rsidRPr="007045BC">
        <w:rPr>
          <w:rFonts w:ascii="Arial" w:hAnsi="Arial"/>
          <w:sz w:val="20"/>
          <w:szCs w:val="20"/>
        </w:rPr>
        <w:t xml:space="preserve"> cycle 3 de candidater pour les </w:t>
      </w:r>
      <w:r w:rsidR="00A032E0" w:rsidRPr="007045BC">
        <w:rPr>
          <w:rFonts w:ascii="Arial" w:hAnsi="Arial"/>
          <w:b/>
          <w:sz w:val="20"/>
          <w:szCs w:val="20"/>
        </w:rPr>
        <w:t xml:space="preserve">Chantiers de la création </w:t>
      </w:r>
      <w:r w:rsidR="00A032E0" w:rsidRPr="007045BC">
        <w:rPr>
          <w:rFonts w:ascii="Arial" w:hAnsi="Arial"/>
          <w:sz w:val="20"/>
          <w:szCs w:val="20"/>
        </w:rPr>
        <w:t xml:space="preserve">en partenariat avec </w:t>
      </w:r>
      <w:r w:rsidR="00A032E0" w:rsidRPr="007045BC">
        <w:rPr>
          <w:rFonts w:ascii="Arial" w:hAnsi="Arial"/>
          <w:b/>
          <w:sz w:val="20"/>
          <w:szCs w:val="20"/>
        </w:rPr>
        <w:t xml:space="preserve">l’Auditorium </w:t>
      </w:r>
      <w:r w:rsidR="00A45FE6" w:rsidRPr="007045BC">
        <w:rPr>
          <w:rFonts w:ascii="Arial" w:hAnsi="Arial"/>
          <w:b/>
          <w:sz w:val="20"/>
          <w:szCs w:val="20"/>
        </w:rPr>
        <w:t>et l’Orchestre National de Lyon</w:t>
      </w:r>
      <w:r w:rsidR="00A45FE6" w:rsidRPr="007045BC">
        <w:rPr>
          <w:rFonts w:ascii="Arial" w:hAnsi="Arial"/>
          <w:sz w:val="20"/>
          <w:szCs w:val="20"/>
        </w:rPr>
        <w:t>.</w:t>
      </w:r>
    </w:p>
    <w:p w14:paraId="3294897F" w14:textId="082F11F3" w:rsidR="00312A67" w:rsidRPr="007045BC" w:rsidRDefault="00E12497" w:rsidP="00312A67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7045BC">
        <w:rPr>
          <w:rFonts w:ascii="Arial" w:hAnsi="Arial"/>
          <w:sz w:val="20"/>
          <w:szCs w:val="20"/>
        </w:rPr>
        <w:t xml:space="preserve">- </w:t>
      </w:r>
      <w:r w:rsidR="00A45FE6" w:rsidRPr="007045BC">
        <w:rPr>
          <w:rFonts w:ascii="Arial" w:hAnsi="Arial"/>
          <w:sz w:val="20"/>
          <w:szCs w:val="20"/>
          <w:bdr w:val="single" w:sz="4" w:space="0" w:color="auto"/>
        </w:rPr>
        <w:t xml:space="preserve">Projet </w:t>
      </w:r>
      <w:proofErr w:type="gramStart"/>
      <w:r w:rsidR="00A45FE6" w:rsidRPr="007045BC">
        <w:rPr>
          <w:rFonts w:ascii="Arial" w:hAnsi="Arial"/>
          <w:sz w:val="20"/>
          <w:szCs w:val="20"/>
          <w:bdr w:val="single" w:sz="4" w:space="0" w:color="auto"/>
        </w:rPr>
        <w:t>C</w:t>
      </w:r>
      <w:r w:rsidRPr="007045BC">
        <w:rPr>
          <w:rFonts w:ascii="Arial" w:hAnsi="Arial"/>
          <w:sz w:val="20"/>
          <w:szCs w:val="20"/>
          <w:bdr w:val="single" w:sz="4" w:space="0" w:color="auto"/>
        </w:rPr>
        <w:t xml:space="preserve"> </w:t>
      </w:r>
      <w:r w:rsidR="00A45FE6" w:rsidRPr="007045BC">
        <w:rPr>
          <w:rFonts w:ascii="Arial" w:hAnsi="Arial"/>
          <w:sz w:val="20"/>
          <w:szCs w:val="20"/>
        </w:rPr>
        <w:t> :</w:t>
      </w:r>
      <w:proofErr w:type="gramEnd"/>
      <w:r w:rsidR="00A45FE6" w:rsidRPr="007045BC">
        <w:rPr>
          <w:rFonts w:ascii="Arial" w:hAnsi="Arial"/>
          <w:sz w:val="20"/>
          <w:szCs w:val="20"/>
        </w:rPr>
        <w:t xml:space="preserve"> La possibilité de bénéficier d’un </w:t>
      </w:r>
      <w:r w:rsidR="00A45FE6" w:rsidRPr="007045BC">
        <w:rPr>
          <w:rFonts w:ascii="Arial" w:hAnsi="Arial"/>
          <w:b/>
          <w:sz w:val="20"/>
          <w:szCs w:val="20"/>
        </w:rPr>
        <w:t>projet immersif</w:t>
      </w:r>
      <w:r w:rsidR="00A45FE6" w:rsidRPr="007045BC">
        <w:rPr>
          <w:rFonts w:ascii="Arial" w:hAnsi="Arial"/>
          <w:sz w:val="20"/>
          <w:szCs w:val="20"/>
        </w:rPr>
        <w:t xml:space="preserve"> concernant plusieurs classes en cycle 3 (</w:t>
      </w:r>
      <w:r w:rsidR="00E65819" w:rsidRPr="007045BC">
        <w:rPr>
          <w:rFonts w:ascii="Arial" w:hAnsi="Arial"/>
          <w:sz w:val="20"/>
          <w:szCs w:val="20"/>
        </w:rPr>
        <w:t xml:space="preserve">classes de cycle 2 </w:t>
      </w:r>
      <w:r w:rsidR="00312A67" w:rsidRPr="007045BC">
        <w:rPr>
          <w:rFonts w:ascii="Arial" w:hAnsi="Arial"/>
          <w:sz w:val="20"/>
          <w:szCs w:val="20"/>
        </w:rPr>
        <w:t>sous certaines conditions</w:t>
      </w:r>
      <w:r w:rsidR="00A45FE6" w:rsidRPr="007045BC">
        <w:rPr>
          <w:rFonts w:ascii="Arial" w:hAnsi="Arial"/>
          <w:sz w:val="20"/>
          <w:szCs w:val="20"/>
        </w:rPr>
        <w:t xml:space="preserve">). Ces projets comprennent des </w:t>
      </w:r>
      <w:r w:rsidR="00A45FE6" w:rsidRPr="007045BC">
        <w:rPr>
          <w:rFonts w:ascii="Arial" w:hAnsi="Arial"/>
          <w:b/>
          <w:sz w:val="20"/>
          <w:szCs w:val="20"/>
        </w:rPr>
        <w:t xml:space="preserve">temps de pratique intensive </w:t>
      </w:r>
      <w:r w:rsidR="00A45FE6" w:rsidRPr="007045BC">
        <w:rPr>
          <w:rFonts w:ascii="Arial" w:hAnsi="Arial"/>
          <w:sz w:val="20"/>
          <w:szCs w:val="20"/>
        </w:rPr>
        <w:t>avec les</w:t>
      </w:r>
      <w:r w:rsidR="00A45FE6" w:rsidRPr="007045BC">
        <w:rPr>
          <w:rFonts w:ascii="Arial" w:hAnsi="Arial"/>
          <w:b/>
          <w:sz w:val="20"/>
          <w:szCs w:val="20"/>
        </w:rPr>
        <w:t xml:space="preserve"> enfants</w:t>
      </w:r>
      <w:r w:rsidR="00A45FE6" w:rsidRPr="007045BC">
        <w:rPr>
          <w:rFonts w:ascii="Arial" w:hAnsi="Arial"/>
          <w:sz w:val="20"/>
          <w:szCs w:val="20"/>
        </w:rPr>
        <w:t xml:space="preserve"> (journées et demi-journées) ainsi que des </w:t>
      </w:r>
      <w:r w:rsidR="00A45FE6" w:rsidRPr="007045BC">
        <w:rPr>
          <w:rFonts w:ascii="Arial" w:hAnsi="Arial"/>
          <w:b/>
          <w:sz w:val="20"/>
          <w:szCs w:val="20"/>
        </w:rPr>
        <w:t>temps de pratique</w:t>
      </w:r>
      <w:r w:rsidR="00A45FE6" w:rsidRPr="007045BC">
        <w:rPr>
          <w:rFonts w:ascii="Arial" w:hAnsi="Arial"/>
          <w:sz w:val="20"/>
          <w:szCs w:val="20"/>
        </w:rPr>
        <w:t xml:space="preserve"> entre </w:t>
      </w:r>
      <w:r w:rsidR="00A45FE6" w:rsidRPr="007045BC">
        <w:rPr>
          <w:rFonts w:ascii="Arial" w:hAnsi="Arial"/>
          <w:b/>
          <w:sz w:val="20"/>
          <w:szCs w:val="20"/>
        </w:rPr>
        <w:t>adultes</w:t>
      </w:r>
      <w:r w:rsidR="00A45FE6" w:rsidRPr="007045BC">
        <w:rPr>
          <w:rFonts w:ascii="Arial" w:hAnsi="Arial"/>
          <w:sz w:val="20"/>
          <w:szCs w:val="20"/>
        </w:rPr>
        <w:t xml:space="preserve">, permettant aux enseignants de conduire en autonomie des séances dans leurs classes, en alternance avec les musiciens intervenants. Ces projets immersifs répondent à un </w:t>
      </w:r>
      <w:r w:rsidR="00A45FE6" w:rsidRPr="007045BC">
        <w:rPr>
          <w:rFonts w:ascii="Arial" w:hAnsi="Arial"/>
          <w:b/>
          <w:sz w:val="20"/>
          <w:szCs w:val="20"/>
        </w:rPr>
        <w:t>contenu et un calendrier précis</w:t>
      </w:r>
      <w:r w:rsidR="00A45FE6" w:rsidRPr="007045BC">
        <w:rPr>
          <w:rFonts w:ascii="Arial" w:hAnsi="Arial"/>
          <w:sz w:val="20"/>
          <w:szCs w:val="20"/>
        </w:rPr>
        <w:t xml:space="preserve">, auquel l’ensemble des acteurs </w:t>
      </w:r>
      <w:r w:rsidR="00A45FE6" w:rsidRPr="007045BC">
        <w:rPr>
          <w:rFonts w:ascii="Arial" w:hAnsi="Arial"/>
          <w:b/>
          <w:sz w:val="20"/>
          <w:szCs w:val="20"/>
        </w:rPr>
        <w:t>s’engage</w:t>
      </w:r>
      <w:r w:rsidR="00A45FE6" w:rsidRPr="007045BC">
        <w:rPr>
          <w:rFonts w:ascii="Arial" w:hAnsi="Arial"/>
          <w:sz w:val="20"/>
          <w:szCs w:val="20"/>
        </w:rPr>
        <w:t xml:space="preserve"> </w:t>
      </w:r>
      <w:r w:rsidR="00A45FE6" w:rsidRPr="007045BC">
        <w:rPr>
          <w:rFonts w:ascii="Arial" w:hAnsi="Arial"/>
          <w:b/>
          <w:sz w:val="20"/>
          <w:szCs w:val="20"/>
        </w:rPr>
        <w:t xml:space="preserve">en déposant la présente fiche avec son annexe technique. </w:t>
      </w:r>
    </w:p>
    <w:p w14:paraId="076BAC00" w14:textId="77777777" w:rsidR="00520CD5" w:rsidRPr="007045BC" w:rsidRDefault="00A45FE6" w:rsidP="00A45FE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045BC">
        <w:rPr>
          <w:rFonts w:ascii="Arial" w:hAnsi="Arial"/>
          <w:sz w:val="20"/>
          <w:szCs w:val="20"/>
        </w:rPr>
        <w:t>Les fiches descriptives détaillées pour les projets d’immersion (projets C) sont disponibles</w:t>
      </w:r>
      <w:r w:rsidR="00312A67" w:rsidRPr="007045BC">
        <w:rPr>
          <w:rFonts w:ascii="Arial" w:hAnsi="Arial"/>
          <w:sz w:val="20"/>
          <w:szCs w:val="20"/>
        </w:rPr>
        <w:t xml:space="preserve"> dans le dossier des fiches partenaires descriptives de la programmation PEDT ou</w:t>
      </w:r>
      <w:r w:rsidRPr="007045BC">
        <w:rPr>
          <w:rFonts w:ascii="Arial" w:hAnsi="Arial"/>
          <w:sz w:val="20"/>
          <w:szCs w:val="20"/>
        </w:rPr>
        <w:t xml:space="preserve"> auprès de </w:t>
      </w:r>
      <w:hyperlink r:id="rId11" w:history="1">
        <w:r w:rsidRPr="007045BC">
          <w:rPr>
            <w:rStyle w:val="Lienhypertexte"/>
            <w:rFonts w:ascii="Arial" w:hAnsi="Arial"/>
            <w:sz w:val="20"/>
            <w:szCs w:val="20"/>
          </w:rPr>
          <w:t>margret.stumpfogger@conservatoire-lyon.fr</w:t>
        </w:r>
      </w:hyperlink>
      <w:r w:rsidRPr="007045BC">
        <w:rPr>
          <w:rFonts w:ascii="Arial" w:hAnsi="Arial"/>
          <w:sz w:val="20"/>
          <w:szCs w:val="20"/>
        </w:rPr>
        <w:t>. Prenez en connaissance avant de candidater ! Elles ne vous dispensent pas de rédiger la description du contenu du projet (p .5)</w:t>
      </w:r>
      <w:r w:rsidR="001B4E2A" w:rsidRPr="007045BC">
        <w:rPr>
          <w:rFonts w:ascii="Arial" w:hAnsi="Arial"/>
          <w:sz w:val="20"/>
          <w:szCs w:val="20"/>
        </w:rPr>
        <w:t xml:space="preserve"> Les écoles ayant bénéficié d’un projet immersif en 2020-21 seront non-prioritaires en 2021-22 pour un projet C.</w:t>
      </w:r>
    </w:p>
    <w:p w14:paraId="48B22DD4" w14:textId="77777777" w:rsidR="00A45FE6" w:rsidRPr="00A45FE6" w:rsidRDefault="00A45FE6" w:rsidP="00A45FE6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276"/>
        <w:gridCol w:w="1134"/>
        <w:gridCol w:w="992"/>
        <w:gridCol w:w="3339"/>
      </w:tblGrid>
      <w:tr w:rsidR="00114221" w:rsidRPr="00114221" w14:paraId="07BE949A" w14:textId="77777777" w:rsidTr="009B584D">
        <w:tc>
          <w:tcPr>
            <w:tcW w:w="10422" w:type="dxa"/>
            <w:gridSpan w:val="6"/>
            <w:shd w:val="clear" w:color="auto" w:fill="D9D9D9" w:themeFill="background1" w:themeFillShade="D9"/>
          </w:tcPr>
          <w:p w14:paraId="7694EFD6" w14:textId="77777777" w:rsidR="00114221" w:rsidRPr="00205D54" w:rsidRDefault="00114221" w:rsidP="0068234D">
            <w:pPr>
              <w:rPr>
                <w:rFonts w:ascii="Arial" w:hAnsi="Arial" w:cs="Arial"/>
                <w:b/>
                <w:color w:val="0070C0"/>
              </w:rPr>
            </w:pPr>
            <w:r w:rsidRPr="00205D54">
              <w:rPr>
                <w:rFonts w:ascii="Arial" w:hAnsi="Arial" w:cs="Arial"/>
                <w:b/>
                <w:color w:val="0070C0"/>
              </w:rPr>
              <w:t>Récapitulatif (cadre réservé à la commission tripartite)</w:t>
            </w:r>
          </w:p>
          <w:p w14:paraId="4AC1CC11" w14:textId="77777777" w:rsidR="00114221" w:rsidRPr="00114221" w:rsidRDefault="00114221" w:rsidP="0068234D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114221" w:rsidRPr="00114221" w14:paraId="6A9AF433" w14:textId="77777777" w:rsidTr="00BE24CA">
        <w:tc>
          <w:tcPr>
            <w:tcW w:w="2689" w:type="dxa"/>
            <w:shd w:val="clear" w:color="auto" w:fill="D9D9D9" w:themeFill="background1" w:themeFillShade="D9"/>
          </w:tcPr>
          <w:p w14:paraId="3557850E" w14:textId="77777777" w:rsidR="00114221" w:rsidRPr="00205D54" w:rsidRDefault="00114221" w:rsidP="00114221">
            <w:pPr>
              <w:rPr>
                <w:rFonts w:ascii="Arial" w:hAnsi="Arial" w:cs="Arial"/>
                <w:b/>
                <w:color w:val="0070C0"/>
              </w:rPr>
            </w:pPr>
            <w:r w:rsidRPr="00205D54">
              <w:rPr>
                <w:rFonts w:ascii="Arial" w:hAnsi="Arial" w:cs="Arial"/>
                <w:b/>
                <w:color w:val="0070C0"/>
              </w:rPr>
              <w:t xml:space="preserve">Titre projet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9982AE5" w14:textId="77777777" w:rsidR="0038740C" w:rsidRDefault="0038740C" w:rsidP="00114221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Nb</w:t>
            </w:r>
          </w:p>
          <w:p w14:paraId="5DB297F6" w14:textId="77777777" w:rsidR="00114221" w:rsidRPr="00205D54" w:rsidRDefault="00114221" w:rsidP="00114221">
            <w:pPr>
              <w:rPr>
                <w:rFonts w:ascii="Arial" w:hAnsi="Arial" w:cs="Arial"/>
                <w:b/>
                <w:color w:val="0070C0"/>
              </w:rPr>
            </w:pPr>
            <w:r w:rsidRPr="00205D54">
              <w:rPr>
                <w:rFonts w:ascii="Arial" w:hAnsi="Arial" w:cs="Arial"/>
                <w:b/>
                <w:color w:val="0070C0"/>
              </w:rPr>
              <w:t xml:space="preserve">classes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77CB37A" w14:textId="77777777" w:rsidR="0038740C" w:rsidRDefault="0038740C" w:rsidP="00114221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Nb</w:t>
            </w:r>
            <w:r w:rsidR="00114221" w:rsidRPr="00205D54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14:paraId="75FE1381" w14:textId="77777777" w:rsidR="00114221" w:rsidRPr="00205D54" w:rsidRDefault="00BE24CA" w:rsidP="0038740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heures / cl</w:t>
            </w:r>
            <w:r w:rsidR="004D739E" w:rsidRPr="00205D54">
              <w:rPr>
                <w:rFonts w:ascii="Arial" w:hAnsi="Arial" w:cs="Arial"/>
                <w:b/>
                <w:color w:val="0070C0"/>
              </w:rPr>
              <w:t xml:space="preserve"> demandé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3F20F1" w14:textId="77777777" w:rsidR="00114221" w:rsidRPr="00205D54" w:rsidRDefault="00114221" w:rsidP="00114221">
            <w:pPr>
              <w:rPr>
                <w:rFonts w:ascii="Arial" w:hAnsi="Arial" w:cs="Arial"/>
                <w:b/>
                <w:color w:val="0070C0"/>
              </w:rPr>
            </w:pPr>
            <w:r w:rsidRPr="00205D54">
              <w:rPr>
                <w:rFonts w:ascii="Arial" w:hAnsi="Arial" w:cs="Arial"/>
                <w:b/>
                <w:color w:val="0070C0"/>
              </w:rPr>
              <w:t>Accordé</w:t>
            </w:r>
          </w:p>
          <w:p w14:paraId="23DF98BE" w14:textId="77777777" w:rsidR="00114221" w:rsidRPr="00205D54" w:rsidRDefault="00114221" w:rsidP="0038740C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205D54">
              <w:rPr>
                <w:rFonts w:ascii="Arial" w:hAnsi="Arial" w:cs="Arial"/>
                <w:b/>
                <w:color w:val="0070C0"/>
                <w:sz w:val="16"/>
                <w:szCs w:val="16"/>
              </w:rPr>
              <w:t>(préciser n</w:t>
            </w:r>
            <w:r w:rsidR="0038740C">
              <w:rPr>
                <w:rFonts w:ascii="Arial" w:hAnsi="Arial" w:cs="Arial"/>
                <w:b/>
                <w:color w:val="0070C0"/>
                <w:sz w:val="16"/>
                <w:szCs w:val="16"/>
              </w:rPr>
              <w:t>b</w:t>
            </w:r>
            <w:r w:rsidR="004D739E" w:rsidRPr="00205D54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Pr="00205D54">
              <w:rPr>
                <w:rFonts w:ascii="Arial" w:hAnsi="Arial" w:cs="Arial"/>
                <w:b/>
                <w:color w:val="0070C0"/>
                <w:sz w:val="16"/>
                <w:szCs w:val="16"/>
              </w:rPr>
              <w:t>heures si différent)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3F366AC" w14:textId="77777777" w:rsidR="00114221" w:rsidRPr="00205D54" w:rsidRDefault="00114221" w:rsidP="00114221">
            <w:pPr>
              <w:rPr>
                <w:rFonts w:ascii="Arial" w:hAnsi="Arial" w:cs="Arial"/>
                <w:b/>
                <w:color w:val="0070C0"/>
              </w:rPr>
            </w:pPr>
            <w:r w:rsidRPr="00205D54">
              <w:rPr>
                <w:rFonts w:ascii="Arial" w:hAnsi="Arial" w:cs="Arial"/>
                <w:b/>
                <w:color w:val="0070C0"/>
              </w:rPr>
              <w:t>Refusé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14:paraId="3BB6B06C" w14:textId="77777777" w:rsidR="00114221" w:rsidRPr="00205D54" w:rsidRDefault="00114221" w:rsidP="002B008B">
            <w:pPr>
              <w:rPr>
                <w:rFonts w:ascii="Arial" w:hAnsi="Arial" w:cs="Arial"/>
                <w:b/>
                <w:color w:val="0070C0"/>
              </w:rPr>
            </w:pPr>
            <w:r w:rsidRPr="00205D54">
              <w:rPr>
                <w:rFonts w:ascii="Arial" w:hAnsi="Arial" w:cs="Arial"/>
                <w:b/>
                <w:color w:val="0070C0"/>
              </w:rPr>
              <w:t xml:space="preserve">Commentaires </w:t>
            </w:r>
          </w:p>
        </w:tc>
      </w:tr>
      <w:tr w:rsidR="00114221" w:rsidRPr="00114221" w14:paraId="70AE1883" w14:textId="77777777" w:rsidTr="00BE24CA">
        <w:tc>
          <w:tcPr>
            <w:tcW w:w="2689" w:type="dxa"/>
            <w:shd w:val="clear" w:color="auto" w:fill="D9D9D9" w:themeFill="background1" w:themeFillShade="D9"/>
          </w:tcPr>
          <w:p w14:paraId="559747FB" w14:textId="77777777" w:rsidR="00114221" w:rsidRPr="00114221" w:rsidRDefault="00114221" w:rsidP="00114221">
            <w:pPr>
              <w:rPr>
                <w:rFonts w:ascii="Arial" w:hAnsi="Arial" w:cs="Arial"/>
                <w:b/>
                <w:u w:val="single"/>
              </w:rPr>
            </w:pPr>
          </w:p>
          <w:p w14:paraId="27B140E7" w14:textId="77777777" w:rsidR="00114221" w:rsidRPr="00114221" w:rsidRDefault="00114221" w:rsidP="001142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61393CA" w14:textId="77777777" w:rsidR="00114221" w:rsidRPr="00114221" w:rsidRDefault="00114221" w:rsidP="00114221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8199D3A" w14:textId="77777777" w:rsidR="00114221" w:rsidRPr="00114221" w:rsidRDefault="00114221" w:rsidP="00114221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9B182AE" w14:textId="77777777" w:rsidR="00114221" w:rsidRPr="00114221" w:rsidRDefault="00114221" w:rsidP="001142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9EF0110" w14:textId="77777777" w:rsidR="00114221" w:rsidRPr="00114221" w:rsidRDefault="00114221" w:rsidP="001142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339" w:type="dxa"/>
            <w:shd w:val="clear" w:color="auto" w:fill="D9D9D9" w:themeFill="background1" w:themeFillShade="D9"/>
          </w:tcPr>
          <w:p w14:paraId="710890F6" w14:textId="77777777" w:rsidR="00114221" w:rsidRPr="00114221" w:rsidRDefault="00114221" w:rsidP="001142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14221" w:rsidRPr="00114221" w14:paraId="1B067A0F" w14:textId="77777777" w:rsidTr="00BE24CA">
        <w:tc>
          <w:tcPr>
            <w:tcW w:w="2689" w:type="dxa"/>
            <w:shd w:val="clear" w:color="auto" w:fill="D9D9D9" w:themeFill="background1" w:themeFillShade="D9"/>
          </w:tcPr>
          <w:p w14:paraId="61EF5033" w14:textId="77777777" w:rsidR="00114221" w:rsidRPr="00114221" w:rsidRDefault="00114221" w:rsidP="00114221">
            <w:pPr>
              <w:rPr>
                <w:rFonts w:ascii="Arial" w:hAnsi="Arial" w:cs="Arial"/>
                <w:b/>
                <w:u w:val="single"/>
              </w:rPr>
            </w:pPr>
          </w:p>
          <w:p w14:paraId="34E4A30C" w14:textId="77777777" w:rsidR="00114221" w:rsidRPr="00114221" w:rsidRDefault="00114221" w:rsidP="001142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24FDA20" w14:textId="77777777" w:rsidR="00114221" w:rsidRPr="00114221" w:rsidRDefault="00114221" w:rsidP="001142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C6FE481" w14:textId="77777777" w:rsidR="00114221" w:rsidRPr="00114221" w:rsidRDefault="00114221" w:rsidP="001142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9DEB66" w14:textId="77777777" w:rsidR="00114221" w:rsidRPr="00114221" w:rsidRDefault="00114221" w:rsidP="001142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45C8D49" w14:textId="77777777" w:rsidR="00114221" w:rsidRPr="00114221" w:rsidRDefault="00114221" w:rsidP="001142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339" w:type="dxa"/>
            <w:shd w:val="clear" w:color="auto" w:fill="D9D9D9" w:themeFill="background1" w:themeFillShade="D9"/>
          </w:tcPr>
          <w:p w14:paraId="5DA4EC34" w14:textId="77777777" w:rsidR="00114221" w:rsidRPr="00114221" w:rsidRDefault="00114221" w:rsidP="001142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14221" w14:paraId="3F55C9B2" w14:textId="77777777" w:rsidTr="00BE24CA">
        <w:tc>
          <w:tcPr>
            <w:tcW w:w="2689" w:type="dxa"/>
            <w:shd w:val="clear" w:color="auto" w:fill="D9D9D9" w:themeFill="background1" w:themeFillShade="D9"/>
          </w:tcPr>
          <w:p w14:paraId="62854BE4" w14:textId="77777777" w:rsidR="00114221" w:rsidRPr="00114221" w:rsidRDefault="00114221" w:rsidP="00114221">
            <w:pPr>
              <w:rPr>
                <w:rFonts w:ascii="Arial" w:hAnsi="Arial" w:cs="Arial"/>
                <w:b/>
                <w:u w:val="single"/>
              </w:rPr>
            </w:pPr>
          </w:p>
          <w:p w14:paraId="2EBD5DBE" w14:textId="77777777" w:rsidR="00114221" w:rsidRPr="00114221" w:rsidRDefault="00114221" w:rsidP="001142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1C21BCA" w14:textId="77777777" w:rsidR="00114221" w:rsidRPr="00114221" w:rsidRDefault="00114221" w:rsidP="001142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EB0DF15" w14:textId="77777777" w:rsidR="00114221" w:rsidRPr="00114221" w:rsidRDefault="00114221" w:rsidP="001142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26B2C80" w14:textId="77777777" w:rsidR="00114221" w:rsidRPr="00114221" w:rsidRDefault="00114221" w:rsidP="001142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4971EB7" w14:textId="77777777" w:rsidR="00114221" w:rsidRPr="00114221" w:rsidRDefault="00114221" w:rsidP="001142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339" w:type="dxa"/>
            <w:shd w:val="clear" w:color="auto" w:fill="D9D9D9" w:themeFill="background1" w:themeFillShade="D9"/>
          </w:tcPr>
          <w:p w14:paraId="748221C0" w14:textId="77777777" w:rsidR="00114221" w:rsidRPr="00114221" w:rsidRDefault="00114221" w:rsidP="0011422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92790BF" w14:textId="77777777" w:rsidR="004C0E85" w:rsidRPr="004C0E85" w:rsidRDefault="00EF313F" w:rsidP="004C0E85">
      <w:pPr>
        <w:keepNext/>
        <w:keepLines/>
        <w:numPr>
          <w:ilvl w:val="0"/>
          <w:numId w:val="7"/>
        </w:numPr>
        <w:spacing w:before="400" w:after="40" w:line="240" w:lineRule="auto"/>
        <w:outlineLvl w:val="0"/>
        <w:rPr>
          <w:rFonts w:ascii="Arial" w:eastAsiaTheme="majorEastAsia" w:hAnsi="Arial" w:cs="Arial"/>
          <w:b/>
          <w:color w:val="1F4E79" w:themeColor="accent1" w:themeShade="80"/>
          <w:sz w:val="20"/>
          <w:szCs w:val="20"/>
          <w:u w:val="single"/>
          <w:lang w:eastAsia="ja-JP"/>
        </w:rPr>
      </w:pPr>
      <w:r w:rsidRPr="00D145AF">
        <w:rPr>
          <w:rFonts w:ascii="Arial" w:eastAsiaTheme="majorEastAsia" w:hAnsi="Arial" w:cs="Arial"/>
          <w:b/>
          <w:color w:val="1F4E79" w:themeColor="accent1" w:themeShade="80"/>
          <w:sz w:val="20"/>
          <w:szCs w:val="20"/>
          <w:u w:val="single"/>
          <w:lang w:eastAsia="ja-JP"/>
        </w:rPr>
        <w:t>Identification de l’école et du projet</w:t>
      </w:r>
    </w:p>
    <w:p w14:paraId="5DE8DC7B" w14:textId="77777777" w:rsidR="00EF313F" w:rsidRPr="00D145AF" w:rsidRDefault="00EF313F" w:rsidP="003874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145AF">
        <w:rPr>
          <w:rFonts w:ascii="Arial" w:hAnsi="Arial" w:cs="Arial"/>
          <w:b/>
          <w:color w:val="2E74B5" w:themeColor="accent1" w:themeShade="BF"/>
          <w:sz w:val="20"/>
          <w:szCs w:val="20"/>
        </w:rPr>
        <w:t>Nom de l’école </w:t>
      </w:r>
      <w:r w:rsidRPr="00D145AF">
        <w:rPr>
          <w:rFonts w:ascii="Arial" w:eastAsiaTheme="minorEastAsia" w:hAnsi="Arial" w:cs="Arial"/>
          <w:b/>
          <w:color w:val="2E74B5" w:themeColor="accent1" w:themeShade="BF"/>
          <w:sz w:val="20"/>
          <w:szCs w:val="20"/>
          <w:lang w:eastAsia="ja-JP"/>
        </w:rPr>
        <w:t>:</w:t>
      </w:r>
      <w:r w:rsidRPr="00D145AF">
        <w:rPr>
          <w:rFonts w:ascii="Arial" w:hAnsi="Arial" w:cs="Arial"/>
          <w:sz w:val="20"/>
          <w:szCs w:val="20"/>
        </w:rPr>
        <w:t xml:space="preserve"> </w:t>
      </w:r>
    </w:p>
    <w:p w14:paraId="495F4681" w14:textId="77777777" w:rsidR="00EF313F" w:rsidRPr="00D145AF" w:rsidRDefault="00EF313F" w:rsidP="0038740C">
      <w:pPr>
        <w:spacing w:after="120" w:line="24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D145AF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Adresse de l’école : </w:t>
      </w:r>
    </w:p>
    <w:p w14:paraId="6720AB50" w14:textId="77777777" w:rsidR="00EF313F" w:rsidRPr="00D145AF" w:rsidRDefault="00EF313F" w:rsidP="0038740C">
      <w:pPr>
        <w:spacing w:after="120" w:line="24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D145AF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Arrondissement : </w:t>
      </w:r>
    </w:p>
    <w:p w14:paraId="6B58FDD7" w14:textId="77777777" w:rsidR="00EF313F" w:rsidRPr="00D145AF" w:rsidRDefault="00EF313F" w:rsidP="0038740C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45AF">
        <w:rPr>
          <w:rFonts w:ascii="Arial" w:hAnsi="Arial" w:cs="Arial"/>
          <w:b/>
          <w:color w:val="2E74B5" w:themeColor="accent1" w:themeShade="BF"/>
          <w:sz w:val="20"/>
          <w:szCs w:val="20"/>
        </w:rPr>
        <w:t>Email </w:t>
      </w:r>
      <w:r w:rsidR="00786BB7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et téléphone </w:t>
      </w:r>
      <w:r w:rsidRPr="00D145AF">
        <w:rPr>
          <w:rFonts w:ascii="Arial" w:eastAsiaTheme="minorEastAsia" w:hAnsi="Arial" w:cs="Arial"/>
          <w:b/>
          <w:color w:val="2E74B5" w:themeColor="accent1" w:themeShade="BF"/>
          <w:sz w:val="20"/>
          <w:szCs w:val="20"/>
          <w:lang w:eastAsia="ja-JP"/>
        </w:rPr>
        <w:t>:</w:t>
      </w:r>
      <w:r w:rsidRPr="00D145AF">
        <w:rPr>
          <w:rFonts w:ascii="Arial" w:hAnsi="Arial" w:cs="Arial"/>
          <w:b/>
          <w:sz w:val="20"/>
          <w:szCs w:val="20"/>
        </w:rPr>
        <w:t xml:space="preserve"> </w:t>
      </w:r>
    </w:p>
    <w:p w14:paraId="500F22E1" w14:textId="77777777" w:rsidR="00EF313F" w:rsidRPr="00D145AF" w:rsidRDefault="00EF313F" w:rsidP="0038740C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45AF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Nom du directeur/de la directrice : </w:t>
      </w:r>
    </w:p>
    <w:p w14:paraId="6FBA02A7" w14:textId="77777777" w:rsidR="00EF313F" w:rsidRPr="007045BC" w:rsidRDefault="00EF313F" w:rsidP="0038740C">
      <w:pPr>
        <w:spacing w:after="120" w:line="24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7045BC">
        <w:rPr>
          <w:rFonts w:ascii="Arial" w:hAnsi="Arial" w:cs="Arial"/>
          <w:b/>
          <w:color w:val="2E74B5" w:themeColor="accent1" w:themeShade="BF"/>
          <w:sz w:val="20"/>
          <w:szCs w:val="20"/>
        </w:rPr>
        <w:t>Nombre de classes dans l’école en 202</w:t>
      </w:r>
      <w:r w:rsidR="004C0E85" w:rsidRPr="007045BC">
        <w:rPr>
          <w:rFonts w:ascii="Arial" w:hAnsi="Arial" w:cs="Arial"/>
          <w:b/>
          <w:color w:val="2E74B5" w:themeColor="accent1" w:themeShade="BF"/>
          <w:sz w:val="20"/>
          <w:szCs w:val="20"/>
        </w:rPr>
        <w:t>1-</w:t>
      </w:r>
      <w:proofErr w:type="gramStart"/>
      <w:r w:rsidR="004C0E85" w:rsidRPr="007045BC">
        <w:rPr>
          <w:rFonts w:ascii="Arial" w:hAnsi="Arial" w:cs="Arial"/>
          <w:b/>
          <w:color w:val="2E74B5" w:themeColor="accent1" w:themeShade="BF"/>
          <w:sz w:val="20"/>
          <w:szCs w:val="20"/>
        </w:rPr>
        <w:t>22</w:t>
      </w:r>
      <w:r w:rsidRPr="007045BC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 </w:t>
      </w:r>
      <w:r w:rsidR="00D145AF" w:rsidRPr="007045BC">
        <w:rPr>
          <w:rFonts w:ascii="Arial" w:hAnsi="Arial" w:cs="Arial"/>
          <w:b/>
          <w:color w:val="2E74B5" w:themeColor="accent1" w:themeShade="BF"/>
          <w:sz w:val="20"/>
          <w:szCs w:val="20"/>
        </w:rPr>
        <w:tab/>
      </w:r>
      <w:r w:rsidRPr="007045BC">
        <w:rPr>
          <w:rFonts w:ascii="Arial" w:hAnsi="Arial" w:cs="Arial"/>
          <w:b/>
          <w:color w:val="2E74B5" w:themeColor="accent1" w:themeShade="BF"/>
          <w:sz w:val="20"/>
          <w:szCs w:val="20"/>
        </w:rPr>
        <w:t>cycle</w:t>
      </w:r>
      <w:proofErr w:type="gramEnd"/>
      <w:r w:rsidRPr="007045BC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1 :          cycle 2 : </w:t>
      </w:r>
      <w:r w:rsidRPr="007045BC">
        <w:rPr>
          <w:rFonts w:ascii="Arial" w:hAnsi="Arial" w:cs="Arial"/>
          <w:b/>
          <w:color w:val="2E74B5" w:themeColor="accent1" w:themeShade="BF"/>
          <w:sz w:val="20"/>
          <w:szCs w:val="20"/>
        </w:rPr>
        <w:tab/>
      </w:r>
      <w:r w:rsidRPr="007045BC">
        <w:rPr>
          <w:rFonts w:ascii="Arial" w:hAnsi="Arial" w:cs="Arial"/>
          <w:b/>
          <w:color w:val="2E74B5" w:themeColor="accent1" w:themeShade="BF"/>
          <w:sz w:val="20"/>
          <w:szCs w:val="20"/>
        </w:rPr>
        <w:tab/>
        <w:t xml:space="preserve">cycle 3 : </w:t>
      </w:r>
    </w:p>
    <w:p w14:paraId="4E04B69B" w14:textId="77777777" w:rsidR="00114221" w:rsidRPr="00D145AF" w:rsidRDefault="00114221" w:rsidP="00205D54">
      <w:pPr>
        <w:spacing w:after="120" w:line="24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7045BC">
        <w:rPr>
          <w:rFonts w:ascii="Arial" w:hAnsi="Arial" w:cs="Arial"/>
          <w:b/>
          <w:color w:val="2E74B5" w:themeColor="accent1" w:themeShade="BF"/>
          <w:sz w:val="20"/>
          <w:szCs w:val="20"/>
        </w:rPr>
        <w:t>Musicien(s)-intervenant(s) affecté(s</w:t>
      </w:r>
      <w:r w:rsidR="00BE24CA" w:rsidRPr="007045BC">
        <w:rPr>
          <w:rFonts w:ascii="Arial" w:hAnsi="Arial" w:cs="Arial"/>
          <w:b/>
          <w:color w:val="2E74B5" w:themeColor="accent1" w:themeShade="BF"/>
          <w:sz w:val="20"/>
          <w:szCs w:val="20"/>
        </w:rPr>
        <w:t>) à l’école pour l’année 20</w:t>
      </w:r>
      <w:r w:rsidR="004C0E85" w:rsidRPr="007045BC">
        <w:rPr>
          <w:rFonts w:ascii="Arial" w:hAnsi="Arial" w:cs="Arial"/>
          <w:b/>
          <w:color w:val="2E74B5" w:themeColor="accent1" w:themeShade="BF"/>
          <w:sz w:val="20"/>
          <w:szCs w:val="20"/>
        </w:rPr>
        <w:t>20</w:t>
      </w:r>
      <w:r w:rsidR="00BE24CA" w:rsidRPr="007045BC">
        <w:rPr>
          <w:rFonts w:ascii="Arial" w:hAnsi="Arial" w:cs="Arial"/>
          <w:b/>
          <w:color w:val="2E74B5" w:themeColor="accent1" w:themeShade="BF"/>
          <w:sz w:val="20"/>
          <w:szCs w:val="20"/>
        </w:rPr>
        <w:t>/</w:t>
      </w:r>
      <w:r w:rsidR="004C0E85" w:rsidRPr="007045BC">
        <w:rPr>
          <w:rFonts w:ascii="Arial" w:hAnsi="Arial" w:cs="Arial"/>
          <w:b/>
          <w:color w:val="2E74B5" w:themeColor="accent1" w:themeShade="BF"/>
          <w:sz w:val="20"/>
          <w:szCs w:val="20"/>
        </w:rPr>
        <w:t>21</w:t>
      </w:r>
      <w:r w:rsidRPr="007045BC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(le cas échéant)</w:t>
      </w:r>
      <w:r w:rsidR="0038740C" w:rsidRPr="007045BC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</w:t>
      </w:r>
      <w:r w:rsidRPr="007045BC">
        <w:rPr>
          <w:rFonts w:ascii="Arial" w:hAnsi="Arial" w:cs="Arial"/>
          <w:b/>
          <w:color w:val="2E74B5" w:themeColor="accent1" w:themeShade="BF"/>
          <w:sz w:val="20"/>
          <w:szCs w:val="20"/>
        </w:rPr>
        <w:t>:</w:t>
      </w:r>
    </w:p>
    <w:p w14:paraId="25DE2E8E" w14:textId="77777777" w:rsidR="00312A67" w:rsidRDefault="00312A67" w:rsidP="00F2521A">
      <w:pPr>
        <w:spacing w:after="0"/>
        <w:contextualSpacing/>
        <w:rPr>
          <w:rFonts w:ascii="Arial" w:eastAsiaTheme="minorEastAsia" w:hAnsi="Arial" w:cs="Arial"/>
          <w:b/>
          <w:color w:val="2E74B5" w:themeColor="accent1" w:themeShade="BF"/>
          <w:lang w:eastAsia="ja-JP"/>
        </w:rPr>
      </w:pPr>
    </w:p>
    <w:p w14:paraId="57ACB3AF" w14:textId="77777777" w:rsidR="00312A67" w:rsidRDefault="00312A67" w:rsidP="00F2521A">
      <w:pPr>
        <w:spacing w:after="0"/>
        <w:contextualSpacing/>
        <w:rPr>
          <w:rFonts w:ascii="Arial" w:eastAsiaTheme="minorEastAsia" w:hAnsi="Arial" w:cs="Arial"/>
          <w:b/>
          <w:color w:val="2E74B5" w:themeColor="accent1" w:themeShade="BF"/>
          <w:lang w:eastAsia="ja-JP"/>
        </w:rPr>
      </w:pPr>
    </w:p>
    <w:p w14:paraId="29B4DC9C" w14:textId="77777777" w:rsidR="00AE5940" w:rsidRDefault="00AE5940" w:rsidP="00F2521A">
      <w:pPr>
        <w:spacing w:after="0"/>
        <w:contextualSpacing/>
        <w:rPr>
          <w:rFonts w:ascii="Arial" w:eastAsiaTheme="minorEastAsia" w:hAnsi="Arial" w:cs="Arial"/>
          <w:b/>
          <w:color w:val="2E74B5" w:themeColor="accent1" w:themeShade="BF"/>
          <w:sz w:val="20"/>
          <w:szCs w:val="20"/>
          <w:lang w:eastAsia="ja-JP"/>
        </w:rPr>
      </w:pPr>
    </w:p>
    <w:p w14:paraId="1A802803" w14:textId="77777777" w:rsidR="00DF1DB8" w:rsidRPr="004C0E85" w:rsidRDefault="00C11DC1" w:rsidP="00F2521A">
      <w:pPr>
        <w:spacing w:after="0"/>
        <w:contextualSpacing/>
        <w:rPr>
          <w:rFonts w:ascii="Arial" w:eastAsiaTheme="minorEastAsia" w:hAnsi="Arial" w:cs="Arial"/>
          <w:sz w:val="20"/>
          <w:szCs w:val="20"/>
          <w:lang w:eastAsia="ja-JP"/>
        </w:rPr>
      </w:pPr>
      <w:r w:rsidRPr="004C0E85">
        <w:rPr>
          <w:rFonts w:ascii="Arial" w:eastAsiaTheme="minorEastAsia" w:hAnsi="Arial" w:cs="Arial"/>
          <w:b/>
          <w:color w:val="2E74B5" w:themeColor="accent1" w:themeShade="BF"/>
          <w:sz w:val="20"/>
          <w:szCs w:val="20"/>
          <w:lang w:eastAsia="ja-JP"/>
        </w:rPr>
        <w:lastRenderedPageBreak/>
        <w:t>Il s’agit d’une candidature pour :</w:t>
      </w:r>
      <w:r w:rsidRPr="004C0E85">
        <w:rPr>
          <w:rFonts w:ascii="Arial" w:eastAsiaTheme="minorEastAsia" w:hAnsi="Arial" w:cs="Arial"/>
          <w:sz w:val="20"/>
          <w:szCs w:val="20"/>
          <w:lang w:eastAsia="ja-JP"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276"/>
        <w:gridCol w:w="1276"/>
        <w:gridCol w:w="992"/>
        <w:gridCol w:w="1276"/>
        <w:gridCol w:w="1071"/>
      </w:tblGrid>
      <w:tr w:rsidR="001153CD" w14:paraId="60EE78C4" w14:textId="77777777" w:rsidTr="005C1A39">
        <w:tc>
          <w:tcPr>
            <w:tcW w:w="1555" w:type="dxa"/>
          </w:tcPr>
          <w:p w14:paraId="418BBEAD" w14:textId="77777777" w:rsidR="00F2521A" w:rsidRPr="004C0E85" w:rsidRDefault="00F2521A" w:rsidP="00BB4F74">
            <w:pPr>
              <w:rPr>
                <w:rFonts w:ascii="Arial" w:eastAsiaTheme="minorEastAsia" w:hAnsi="Arial" w:cs="Arial"/>
                <w:b/>
                <w:color w:val="2E74B5" w:themeColor="accent1" w:themeShade="BF"/>
                <w:highlight w:val="yellow"/>
                <w:lang w:eastAsia="ja-JP"/>
              </w:rPr>
            </w:pPr>
          </w:p>
        </w:tc>
        <w:tc>
          <w:tcPr>
            <w:tcW w:w="1701" w:type="dxa"/>
          </w:tcPr>
          <w:p w14:paraId="291EC68B" w14:textId="77777777" w:rsidR="00F2521A" w:rsidRPr="00F6752B" w:rsidRDefault="005C75C1" w:rsidP="00EF313F">
            <w:pPr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</w:pPr>
            <w:r w:rsidRPr="00F6752B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>Titre</w:t>
            </w:r>
          </w:p>
        </w:tc>
        <w:tc>
          <w:tcPr>
            <w:tcW w:w="1275" w:type="dxa"/>
          </w:tcPr>
          <w:p w14:paraId="1CB39837" w14:textId="77777777" w:rsidR="00522434" w:rsidRPr="004C0E85" w:rsidRDefault="00F2521A" w:rsidP="00EF313F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Cycle 1 </w:t>
            </w:r>
            <w:r w:rsidRPr="005C1A39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(indiquez le nombre de classes concernées)</w:t>
            </w:r>
          </w:p>
        </w:tc>
        <w:tc>
          <w:tcPr>
            <w:tcW w:w="1276" w:type="dxa"/>
          </w:tcPr>
          <w:p w14:paraId="30E34807" w14:textId="77777777" w:rsidR="00522434" w:rsidRPr="004C0E85" w:rsidRDefault="00F2521A" w:rsidP="00BB4F74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Cycle 2 </w:t>
            </w:r>
            <w:r w:rsidRPr="005C1A39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(indiquez le nombre de classes concernées)</w:t>
            </w:r>
          </w:p>
        </w:tc>
        <w:tc>
          <w:tcPr>
            <w:tcW w:w="1276" w:type="dxa"/>
          </w:tcPr>
          <w:p w14:paraId="1A4F0A6A" w14:textId="77777777" w:rsidR="00522434" w:rsidRPr="004C0E85" w:rsidRDefault="00F2521A" w:rsidP="00BB4F74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Cycle 3 </w:t>
            </w:r>
            <w:r w:rsidRPr="005C1A39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(indiquez le nombre de classes concernées)</w:t>
            </w:r>
          </w:p>
        </w:tc>
        <w:tc>
          <w:tcPr>
            <w:tcW w:w="2268" w:type="dxa"/>
            <w:gridSpan w:val="2"/>
          </w:tcPr>
          <w:p w14:paraId="654F3E20" w14:textId="77777777" w:rsidR="00F2521A" w:rsidRPr="004C0E85" w:rsidRDefault="00F034A9" w:rsidP="00F034A9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Volume annuel heures/séances) </w:t>
            </w:r>
            <w:r w:rsidR="005C75C1"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(cochez le volume nécessaire)</w:t>
            </w:r>
          </w:p>
        </w:tc>
        <w:tc>
          <w:tcPr>
            <w:tcW w:w="1071" w:type="dxa"/>
          </w:tcPr>
          <w:p w14:paraId="2C0F459E" w14:textId="77777777" w:rsidR="00603FE3" w:rsidRPr="005C1A39" w:rsidRDefault="00C051E4" w:rsidP="00C051E4">
            <w:pPr>
              <w:rPr>
                <w:rFonts w:ascii="Arial" w:eastAsiaTheme="minorEastAsia" w:hAnsi="Arial" w:cs="Arial"/>
                <w:b/>
                <w:color w:val="2E74B5" w:themeColor="accent1" w:themeShade="BF"/>
                <w:spacing w:val="-10"/>
                <w:sz w:val="18"/>
                <w:szCs w:val="18"/>
                <w:lang w:eastAsia="ja-JP"/>
              </w:rPr>
            </w:pPr>
            <w:r w:rsidRPr="005C1A39">
              <w:rPr>
                <w:rFonts w:ascii="Arial" w:eastAsiaTheme="minorEastAsia" w:hAnsi="Arial" w:cs="Arial"/>
                <w:b/>
                <w:color w:val="2E74B5" w:themeColor="accent1" w:themeShade="BF"/>
                <w:spacing w:val="-10"/>
                <w:sz w:val="18"/>
                <w:szCs w:val="18"/>
                <w:lang w:eastAsia="ja-JP"/>
              </w:rPr>
              <w:t>Numérotez les projets dans l’ordre de priorité</w:t>
            </w:r>
          </w:p>
        </w:tc>
      </w:tr>
      <w:tr w:rsidR="001153CD" w14:paraId="277E3701" w14:textId="77777777" w:rsidTr="005C1A39">
        <w:trPr>
          <w:trHeight w:val="413"/>
        </w:trPr>
        <w:tc>
          <w:tcPr>
            <w:tcW w:w="1555" w:type="dxa"/>
            <w:vMerge w:val="restart"/>
          </w:tcPr>
          <w:p w14:paraId="379BE426" w14:textId="77777777" w:rsidR="00EF1CE7" w:rsidRPr="004C0E85" w:rsidRDefault="00F675BD" w:rsidP="00C11DC1">
            <w:pPr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 xml:space="preserve">A : </w:t>
            </w:r>
            <w:r w:rsidR="004D739E" w:rsidRPr="004C0E85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>Projet défini par l’équipe enseignante</w:t>
            </w:r>
          </w:p>
        </w:tc>
        <w:tc>
          <w:tcPr>
            <w:tcW w:w="1701" w:type="dxa"/>
            <w:vMerge w:val="restart"/>
          </w:tcPr>
          <w:p w14:paraId="728C63B0" w14:textId="77777777" w:rsidR="004D739E" w:rsidRPr="004C0E85" w:rsidRDefault="004D739E" w:rsidP="00BB4F74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</w:p>
        </w:tc>
        <w:tc>
          <w:tcPr>
            <w:tcW w:w="1275" w:type="dxa"/>
            <w:vMerge w:val="restart"/>
          </w:tcPr>
          <w:p w14:paraId="0ED947A2" w14:textId="77777777" w:rsidR="004D739E" w:rsidRPr="004C0E85" w:rsidRDefault="004D739E" w:rsidP="00BB4F74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</w:p>
        </w:tc>
        <w:tc>
          <w:tcPr>
            <w:tcW w:w="1276" w:type="dxa"/>
            <w:vMerge w:val="restart"/>
          </w:tcPr>
          <w:p w14:paraId="409DCC85" w14:textId="77777777" w:rsidR="004D739E" w:rsidRPr="004C0E85" w:rsidRDefault="004D739E" w:rsidP="00BB4F74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</w:p>
        </w:tc>
        <w:tc>
          <w:tcPr>
            <w:tcW w:w="1276" w:type="dxa"/>
            <w:vMerge w:val="restart"/>
          </w:tcPr>
          <w:p w14:paraId="00BBECC7" w14:textId="77777777" w:rsidR="004D739E" w:rsidRPr="004C0E85" w:rsidRDefault="004D739E" w:rsidP="00BB4F74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</w:p>
        </w:tc>
        <w:tc>
          <w:tcPr>
            <w:tcW w:w="992" w:type="dxa"/>
          </w:tcPr>
          <w:p w14:paraId="44773555" w14:textId="77777777" w:rsidR="004D739E" w:rsidRPr="004C0E85" w:rsidRDefault="004D739E" w:rsidP="00522434">
            <w:pPr>
              <w:jc w:val="center"/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15</w:t>
            </w:r>
          </w:p>
        </w:tc>
        <w:tc>
          <w:tcPr>
            <w:tcW w:w="1276" w:type="dxa"/>
          </w:tcPr>
          <w:p w14:paraId="2C45C9B6" w14:textId="77777777" w:rsidR="004D739E" w:rsidRPr="004C0E85" w:rsidRDefault="004D739E" w:rsidP="00522434">
            <w:pPr>
              <w:jc w:val="center"/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30</w:t>
            </w:r>
          </w:p>
        </w:tc>
        <w:tc>
          <w:tcPr>
            <w:tcW w:w="1071" w:type="dxa"/>
            <w:vMerge w:val="restart"/>
          </w:tcPr>
          <w:p w14:paraId="0C58032B" w14:textId="77777777" w:rsidR="004D739E" w:rsidRPr="004C0E85" w:rsidRDefault="004D739E" w:rsidP="00BB4F74">
            <w:pPr>
              <w:rPr>
                <w:rFonts w:ascii="Arial" w:eastAsiaTheme="minorEastAsia" w:hAnsi="Arial" w:cs="Arial"/>
                <w:color w:val="2E74B5" w:themeColor="accent1" w:themeShade="BF"/>
                <w:highlight w:val="yellow"/>
                <w:lang w:eastAsia="ja-JP"/>
              </w:rPr>
            </w:pPr>
          </w:p>
        </w:tc>
      </w:tr>
      <w:tr w:rsidR="001153CD" w14:paraId="1CE1348F" w14:textId="77777777" w:rsidTr="005C1A39">
        <w:trPr>
          <w:trHeight w:val="412"/>
        </w:trPr>
        <w:tc>
          <w:tcPr>
            <w:tcW w:w="1555" w:type="dxa"/>
            <w:vMerge/>
          </w:tcPr>
          <w:p w14:paraId="3010E58D" w14:textId="77777777" w:rsidR="004D739E" w:rsidRPr="004C0E85" w:rsidRDefault="004D739E" w:rsidP="00C11DC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</w:p>
        </w:tc>
        <w:tc>
          <w:tcPr>
            <w:tcW w:w="1701" w:type="dxa"/>
            <w:vMerge/>
          </w:tcPr>
          <w:p w14:paraId="134310F1" w14:textId="77777777" w:rsidR="004D739E" w:rsidRPr="004C0E85" w:rsidRDefault="004D739E" w:rsidP="00BB4F74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</w:p>
        </w:tc>
        <w:tc>
          <w:tcPr>
            <w:tcW w:w="1275" w:type="dxa"/>
            <w:vMerge/>
          </w:tcPr>
          <w:p w14:paraId="0EEDA24E" w14:textId="77777777" w:rsidR="004D739E" w:rsidRPr="004C0E85" w:rsidRDefault="004D739E" w:rsidP="00BB4F74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</w:p>
        </w:tc>
        <w:tc>
          <w:tcPr>
            <w:tcW w:w="1276" w:type="dxa"/>
            <w:vMerge/>
          </w:tcPr>
          <w:p w14:paraId="4D783904" w14:textId="77777777" w:rsidR="004D739E" w:rsidRPr="004C0E85" w:rsidRDefault="004D739E" w:rsidP="00BB4F74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</w:p>
        </w:tc>
        <w:tc>
          <w:tcPr>
            <w:tcW w:w="1276" w:type="dxa"/>
            <w:vMerge/>
          </w:tcPr>
          <w:p w14:paraId="18302E84" w14:textId="77777777" w:rsidR="004D739E" w:rsidRPr="004C0E85" w:rsidRDefault="004D739E" w:rsidP="00BB4F74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</w:p>
        </w:tc>
        <w:tc>
          <w:tcPr>
            <w:tcW w:w="992" w:type="dxa"/>
          </w:tcPr>
          <w:p w14:paraId="0B752C30" w14:textId="77777777" w:rsidR="004D739E" w:rsidRPr="004C0E85" w:rsidRDefault="004D739E" w:rsidP="00BB4F74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</w:p>
        </w:tc>
        <w:tc>
          <w:tcPr>
            <w:tcW w:w="1276" w:type="dxa"/>
          </w:tcPr>
          <w:p w14:paraId="292CE3B0" w14:textId="77777777" w:rsidR="004D739E" w:rsidRPr="004C0E85" w:rsidRDefault="004D739E" w:rsidP="00BB4F74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</w:p>
        </w:tc>
        <w:tc>
          <w:tcPr>
            <w:tcW w:w="1071" w:type="dxa"/>
            <w:vMerge/>
          </w:tcPr>
          <w:p w14:paraId="3A279DE5" w14:textId="77777777" w:rsidR="004D739E" w:rsidRPr="004C0E85" w:rsidRDefault="004D739E" w:rsidP="00BB4F74">
            <w:pPr>
              <w:rPr>
                <w:rFonts w:ascii="Arial" w:eastAsiaTheme="minorEastAsia" w:hAnsi="Arial" w:cs="Arial"/>
                <w:color w:val="2E74B5" w:themeColor="accent1" w:themeShade="BF"/>
                <w:highlight w:val="yellow"/>
                <w:lang w:eastAsia="ja-JP"/>
              </w:rPr>
            </w:pPr>
          </w:p>
        </w:tc>
      </w:tr>
      <w:tr w:rsidR="00742E3B" w14:paraId="045413EA" w14:textId="77777777" w:rsidTr="005C1A39">
        <w:tc>
          <w:tcPr>
            <w:tcW w:w="1555" w:type="dxa"/>
          </w:tcPr>
          <w:p w14:paraId="06AA07AD" w14:textId="77777777" w:rsidR="00F2521A" w:rsidRPr="004C0E85" w:rsidRDefault="00F675BD" w:rsidP="00C11DC1">
            <w:pPr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 xml:space="preserve">B : </w:t>
            </w:r>
            <w:r w:rsidR="00F2521A" w:rsidRPr="004C0E85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>Chantiers de la création</w:t>
            </w:r>
          </w:p>
          <w:p w14:paraId="43F53464" w14:textId="77777777" w:rsidR="00A032E0" w:rsidRPr="004C0E85" w:rsidRDefault="00A032E0" w:rsidP="00C11DC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>(projet sur l’année)</w:t>
            </w:r>
          </w:p>
        </w:tc>
        <w:tc>
          <w:tcPr>
            <w:tcW w:w="1701" w:type="dxa"/>
          </w:tcPr>
          <w:p w14:paraId="30E7B12D" w14:textId="77777777" w:rsidR="005C75C1" w:rsidRPr="004C0E85" w:rsidRDefault="00F675BD" w:rsidP="00C11DC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Chantiers de la création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384E4D0" w14:textId="77777777" w:rsidR="00F2521A" w:rsidRPr="004C0E85" w:rsidRDefault="00A032E0" w:rsidP="00C11DC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Non concerné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C4AD4C1" w14:textId="77777777" w:rsidR="00F2521A" w:rsidRPr="004C0E85" w:rsidRDefault="00A032E0" w:rsidP="00C11DC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Non concerné</w:t>
            </w:r>
          </w:p>
        </w:tc>
        <w:tc>
          <w:tcPr>
            <w:tcW w:w="1276" w:type="dxa"/>
          </w:tcPr>
          <w:p w14:paraId="3DD0DE1C" w14:textId="77777777" w:rsidR="00F2521A" w:rsidRPr="004C0E85" w:rsidRDefault="00F2521A" w:rsidP="00EF313F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2 </w:t>
            </w:r>
          </w:p>
        </w:tc>
        <w:tc>
          <w:tcPr>
            <w:tcW w:w="2268" w:type="dxa"/>
            <w:gridSpan w:val="2"/>
          </w:tcPr>
          <w:p w14:paraId="10E5A487" w14:textId="77777777" w:rsidR="00F2521A" w:rsidRPr="004C0E85" w:rsidRDefault="00EF1CE7" w:rsidP="00EF1CE7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Séances hebdomadaires entre septembre-juin + semaine d’immersion en janvier-février</w:t>
            </w:r>
          </w:p>
        </w:tc>
        <w:tc>
          <w:tcPr>
            <w:tcW w:w="1071" w:type="dxa"/>
          </w:tcPr>
          <w:p w14:paraId="54E5860A" w14:textId="77777777" w:rsidR="00F2521A" w:rsidRPr="004C0E85" w:rsidRDefault="00F2521A" w:rsidP="00C11DC1">
            <w:pPr>
              <w:rPr>
                <w:rFonts w:ascii="Arial" w:eastAsiaTheme="minorEastAsia" w:hAnsi="Arial" w:cs="Arial"/>
                <w:color w:val="2E74B5" w:themeColor="accent1" w:themeShade="BF"/>
                <w:highlight w:val="yellow"/>
                <w:lang w:eastAsia="ja-JP"/>
              </w:rPr>
            </w:pPr>
          </w:p>
        </w:tc>
      </w:tr>
      <w:tr w:rsidR="00B51F9F" w14:paraId="09DEEAA0" w14:textId="77777777" w:rsidTr="00F6752B">
        <w:tc>
          <w:tcPr>
            <w:tcW w:w="1555" w:type="dxa"/>
          </w:tcPr>
          <w:p w14:paraId="288CA92A" w14:textId="77777777" w:rsidR="00B51F9F" w:rsidRPr="004C0E85" w:rsidRDefault="00B51F9F" w:rsidP="00F675BD">
            <w:pPr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 xml:space="preserve">C : </w:t>
            </w:r>
            <w:r w:rsidR="00BF52FC" w:rsidRPr="004C0E85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>Projet</w:t>
            </w:r>
            <w:r w:rsidRPr="004C0E85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 xml:space="preserve"> d’immersion </w:t>
            </w:r>
          </w:p>
        </w:tc>
        <w:tc>
          <w:tcPr>
            <w:tcW w:w="8867" w:type="dxa"/>
            <w:gridSpan w:val="7"/>
            <w:shd w:val="clear" w:color="auto" w:fill="D9D9D9" w:themeFill="background1" w:themeFillShade="D9"/>
          </w:tcPr>
          <w:p w14:paraId="374269BB" w14:textId="77777777" w:rsidR="00B51F9F" w:rsidRPr="00692963" w:rsidRDefault="00BF52FC" w:rsidP="0002773D">
            <w:pPr>
              <w:jc w:val="both"/>
              <w:rPr>
                <w:rFonts w:ascii="Arial" w:hAnsi="Arial"/>
                <w:u w:val="single"/>
              </w:rPr>
            </w:pPr>
            <w:r w:rsidRPr="00692963">
              <w:rPr>
                <w:rFonts w:ascii="Arial" w:hAnsi="Arial"/>
              </w:rPr>
              <w:t>Les fiches descriptives détaillées pour les projets d’immersion (projets C) sont disponibles</w:t>
            </w:r>
            <w:r w:rsidR="0033467B" w:rsidRPr="00692963">
              <w:rPr>
                <w:rFonts w:ascii="Arial" w:hAnsi="Arial"/>
              </w:rPr>
              <w:t xml:space="preserve"> dans </w:t>
            </w:r>
            <w:r w:rsidR="00CE4917" w:rsidRPr="00692963">
              <w:rPr>
                <w:rFonts w:ascii="Arial" w:hAnsi="Arial"/>
              </w:rPr>
              <w:t xml:space="preserve">le dossier des fiches partenaires </w:t>
            </w:r>
            <w:r w:rsidR="0002773D" w:rsidRPr="00692963">
              <w:rPr>
                <w:rFonts w:ascii="Arial" w:hAnsi="Arial"/>
              </w:rPr>
              <w:t xml:space="preserve">descriptives </w:t>
            </w:r>
            <w:r w:rsidR="00CE4917" w:rsidRPr="00692963">
              <w:rPr>
                <w:rFonts w:ascii="Arial" w:hAnsi="Arial"/>
              </w:rPr>
              <w:t>de la</w:t>
            </w:r>
            <w:r w:rsidR="0033467B" w:rsidRPr="00692963">
              <w:rPr>
                <w:rFonts w:ascii="Arial" w:hAnsi="Arial"/>
              </w:rPr>
              <w:t xml:space="preserve"> programmation PEDT ou auprès de </w:t>
            </w:r>
            <w:hyperlink r:id="rId12" w:history="1">
              <w:r w:rsidR="0033467B" w:rsidRPr="00692963">
                <w:rPr>
                  <w:rStyle w:val="Lienhypertexte"/>
                  <w:rFonts w:ascii="Arial" w:hAnsi="Arial"/>
                </w:rPr>
                <w:t>margret.stumpfoggger@conservatoire-lyon.fr</w:t>
              </w:r>
            </w:hyperlink>
            <w:r w:rsidR="00CB2009" w:rsidRPr="00692963">
              <w:rPr>
                <w:rFonts w:ascii="Arial" w:hAnsi="Arial"/>
                <w:u w:val="single"/>
              </w:rPr>
              <w:t>.</w:t>
            </w:r>
            <w:r w:rsidR="00CE4917" w:rsidRPr="00692963">
              <w:rPr>
                <w:rFonts w:ascii="Arial" w:hAnsi="Arial"/>
                <w:u w:val="single"/>
              </w:rPr>
              <w:t xml:space="preserve"> </w:t>
            </w:r>
            <w:r w:rsidRPr="00692963">
              <w:rPr>
                <w:rFonts w:ascii="Arial" w:hAnsi="Arial"/>
              </w:rPr>
              <w:t>Prenez en connaissance avant de candidater !</w:t>
            </w:r>
          </w:p>
        </w:tc>
      </w:tr>
      <w:tr w:rsidR="00312A67" w14:paraId="20A13817" w14:textId="77777777" w:rsidTr="00124481">
        <w:trPr>
          <w:trHeight w:val="20"/>
        </w:trPr>
        <w:tc>
          <w:tcPr>
            <w:tcW w:w="1555" w:type="dxa"/>
            <w:vMerge w:val="restart"/>
          </w:tcPr>
          <w:p w14:paraId="47DBBEBC" w14:textId="77777777" w:rsidR="00312A67" w:rsidRPr="00124481" w:rsidRDefault="00312A67" w:rsidP="005F2543">
            <w:pPr>
              <w:rPr>
                <w:rFonts w:ascii="Arial" w:eastAsiaTheme="minorEastAsia" w:hAnsi="Arial" w:cs="Arial"/>
                <w:color w:val="2E74B5" w:themeColor="accent1" w:themeShade="BF"/>
                <w:spacing w:val="-2"/>
                <w:lang w:eastAsia="ja-JP"/>
              </w:rPr>
            </w:pPr>
            <w:r w:rsidRPr="00124481">
              <w:rPr>
                <w:rFonts w:ascii="Arial" w:eastAsiaTheme="minorEastAsia" w:hAnsi="Arial" w:cs="Arial"/>
                <w:color w:val="2E74B5" w:themeColor="accent1" w:themeShade="BF"/>
                <w:spacing w:val="-2"/>
                <w:lang w:eastAsia="ja-JP"/>
              </w:rPr>
              <w:t>Projets 1, 2, 3 identiques (sauf calendrier)</w:t>
            </w:r>
          </w:p>
          <w:p w14:paraId="54311E7E" w14:textId="77777777" w:rsidR="00312A67" w:rsidRPr="00124481" w:rsidRDefault="00312A67" w:rsidP="005F2543">
            <w:pPr>
              <w:rPr>
                <w:rFonts w:ascii="Arial" w:eastAsiaTheme="minorEastAsia" w:hAnsi="Arial" w:cs="Arial"/>
                <w:color w:val="2E74B5" w:themeColor="accent1" w:themeShade="BF"/>
                <w:spacing w:val="-2"/>
                <w:lang w:eastAsia="ja-JP"/>
              </w:rPr>
            </w:pPr>
            <w:r w:rsidRPr="00124481">
              <w:rPr>
                <w:rFonts w:ascii="Arial" w:eastAsiaTheme="minorEastAsia" w:hAnsi="Arial" w:cs="Arial"/>
                <w:color w:val="2E74B5" w:themeColor="accent1" w:themeShade="BF"/>
                <w:spacing w:val="-2"/>
                <w:lang w:eastAsia="ja-JP"/>
              </w:rPr>
              <w:t xml:space="preserve">Ateliers adultes </w:t>
            </w:r>
            <w:r w:rsidRPr="00124481">
              <w:rPr>
                <w:rFonts w:ascii="Arial" w:eastAsiaTheme="minorEastAsia" w:hAnsi="Arial" w:cs="Arial"/>
                <w:b/>
                <w:color w:val="2E74B5" w:themeColor="accent1" w:themeShade="BF"/>
                <w:spacing w:val="-2"/>
                <w:lang w:eastAsia="ja-JP"/>
              </w:rPr>
              <w:t>communs</w:t>
            </w:r>
            <w:r w:rsidR="00692963" w:rsidRPr="00124481">
              <w:rPr>
                <w:rFonts w:ascii="Arial" w:eastAsiaTheme="minorEastAsia" w:hAnsi="Arial" w:cs="Arial"/>
                <w:color w:val="2E74B5" w:themeColor="accent1" w:themeShade="BF"/>
                <w:spacing w:val="-2"/>
                <w:lang w:eastAsia="ja-JP"/>
              </w:rPr>
              <w:t xml:space="preserve"> pour les 3 projets.</w:t>
            </w:r>
          </w:p>
        </w:tc>
        <w:tc>
          <w:tcPr>
            <w:tcW w:w="1701" w:type="dxa"/>
          </w:tcPr>
          <w:p w14:paraId="7B6BACB3" w14:textId="77777777" w:rsidR="00312A67" w:rsidRPr="004C0E85" w:rsidRDefault="00312A67" w:rsidP="00742E3B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Bal folk 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CCD4290" w14:textId="77777777" w:rsidR="00312A67" w:rsidRPr="004C0E85" w:rsidRDefault="00312A67" w:rsidP="00742E3B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Non concerné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97F921D" w14:textId="77777777" w:rsidR="00312A67" w:rsidRPr="007045BC" w:rsidRDefault="00312A67" w:rsidP="00DF1DB8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3 classes de cycle 2 </w:t>
            </w:r>
            <w:r w:rsidRPr="007045BC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 xml:space="preserve">ou </w:t>
            </w:r>
          </w:p>
          <w:p w14:paraId="4E15297E" w14:textId="77777777" w:rsidR="00312A67" w:rsidRPr="007045BC" w:rsidRDefault="00312A67" w:rsidP="00DF1DB8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3 classes de cycle 3</w:t>
            </w:r>
          </w:p>
        </w:tc>
        <w:tc>
          <w:tcPr>
            <w:tcW w:w="2268" w:type="dxa"/>
            <w:gridSpan w:val="2"/>
          </w:tcPr>
          <w:p w14:paraId="1CE5A124" w14:textId="77777777" w:rsidR="00312A67" w:rsidRPr="007045BC" w:rsidRDefault="00312A67" w:rsidP="00742E3B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 xml:space="preserve">15 </w:t>
            </w:r>
            <w:r w:rsidR="005C1A39"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(+</w:t>
            </w: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3h atelier adultes)</w:t>
            </w:r>
          </w:p>
          <w:p w14:paraId="306397CE" w14:textId="5D0BD80E" w:rsidR="00312A67" w:rsidRPr="00CF0F0D" w:rsidRDefault="0076346B" w:rsidP="00CF0F0D">
            <w:pPr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</w:pPr>
            <w:r w:rsidRPr="0057755B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8-</w:t>
            </w:r>
            <w:r w:rsidR="003C6C7B" w:rsidRPr="0057755B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19</w:t>
            </w:r>
            <w:r w:rsidR="00CF0F0D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 xml:space="preserve">/11 </w:t>
            </w:r>
            <w:r w:rsidR="00CF0F0D" w:rsidRPr="00CF0F0D">
              <w:rPr>
                <w:rFonts w:ascii="Arial" w:eastAsiaTheme="minorEastAsia" w:hAnsi="Arial" w:cs="Arial"/>
                <w:b/>
                <w:color w:val="2E74B5" w:themeColor="accent1" w:themeShade="BF"/>
                <w:sz w:val="18"/>
                <w:szCs w:val="18"/>
                <w:lang w:eastAsia="ja-JP"/>
              </w:rPr>
              <w:t>ou</w:t>
            </w:r>
            <w:r w:rsidR="00CF0F0D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 xml:space="preserve"> </w:t>
            </w:r>
            <w:r w:rsidR="00B33860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 xml:space="preserve">22/11- </w:t>
            </w:r>
            <w:r w:rsidR="00CF0F0D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 xml:space="preserve">3/12 </w:t>
            </w:r>
            <w:r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2021</w:t>
            </w:r>
            <w:r w:rsidR="00CF0F0D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 xml:space="preserve"> (à fixer par le CRR)</w:t>
            </w:r>
          </w:p>
        </w:tc>
        <w:tc>
          <w:tcPr>
            <w:tcW w:w="1071" w:type="dxa"/>
          </w:tcPr>
          <w:p w14:paraId="77C37660" w14:textId="77777777" w:rsidR="00312A67" w:rsidRPr="004C0E85" w:rsidRDefault="00312A67" w:rsidP="00742E3B">
            <w:pPr>
              <w:rPr>
                <w:rFonts w:ascii="Arial" w:eastAsiaTheme="minorEastAsia" w:hAnsi="Arial" w:cs="Arial"/>
                <w:i/>
                <w:color w:val="2E74B5" w:themeColor="accent1" w:themeShade="BF"/>
                <w:highlight w:val="yellow"/>
                <w:lang w:eastAsia="ja-JP"/>
              </w:rPr>
            </w:pPr>
          </w:p>
        </w:tc>
      </w:tr>
      <w:tr w:rsidR="00312A67" w14:paraId="33B00831" w14:textId="77777777" w:rsidTr="00124481">
        <w:trPr>
          <w:trHeight w:val="20"/>
        </w:trPr>
        <w:tc>
          <w:tcPr>
            <w:tcW w:w="1555" w:type="dxa"/>
            <w:vMerge/>
          </w:tcPr>
          <w:p w14:paraId="63F17D88" w14:textId="354E88F3" w:rsidR="00312A67" w:rsidRPr="004C0E85" w:rsidRDefault="00312A67" w:rsidP="00DF1DB8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</w:p>
        </w:tc>
        <w:tc>
          <w:tcPr>
            <w:tcW w:w="1701" w:type="dxa"/>
          </w:tcPr>
          <w:p w14:paraId="4269A691" w14:textId="77777777" w:rsidR="00312A67" w:rsidRPr="004C0E85" w:rsidRDefault="00312A67" w:rsidP="00DF1DB8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Bal folk 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A27F28C" w14:textId="77777777" w:rsidR="00312A67" w:rsidRPr="004C0E85" w:rsidRDefault="00312A67" w:rsidP="00DF1DB8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Non concerné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990D7F4" w14:textId="77777777" w:rsidR="00312A67" w:rsidRPr="007045BC" w:rsidRDefault="00312A67" w:rsidP="00312A67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3 classes de cycle 2 </w:t>
            </w:r>
            <w:r w:rsidRPr="007045BC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 xml:space="preserve">ou </w:t>
            </w:r>
          </w:p>
          <w:p w14:paraId="64B95F1D" w14:textId="77777777" w:rsidR="00312A67" w:rsidRPr="007045BC" w:rsidRDefault="00312A67" w:rsidP="00312A67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3 classes de cycle 3</w:t>
            </w:r>
          </w:p>
        </w:tc>
        <w:tc>
          <w:tcPr>
            <w:tcW w:w="2268" w:type="dxa"/>
            <w:gridSpan w:val="2"/>
          </w:tcPr>
          <w:p w14:paraId="3682D392" w14:textId="77777777" w:rsidR="00312A67" w:rsidRPr="007045BC" w:rsidRDefault="00312A67" w:rsidP="0068234D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>15</w:t>
            </w: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 </w:t>
            </w:r>
            <w:r w:rsidR="005C1A39"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(+3h atelier adultes)</w:t>
            </w:r>
          </w:p>
          <w:p w14:paraId="53FB616D" w14:textId="77777777" w:rsidR="00312A67" w:rsidRPr="007045BC" w:rsidRDefault="00312A67" w:rsidP="0076346B">
            <w:pPr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Quinzaine 2</w:t>
            </w:r>
            <w:r w:rsidR="005C1A39"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 xml:space="preserve">8 février </w:t>
            </w:r>
            <w:r w:rsidR="0076346B"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-11</w:t>
            </w:r>
            <w:r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 xml:space="preserve"> mars</w:t>
            </w:r>
            <w:r w:rsidR="0076346B"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 xml:space="preserve"> 2022</w:t>
            </w:r>
          </w:p>
        </w:tc>
        <w:tc>
          <w:tcPr>
            <w:tcW w:w="1071" w:type="dxa"/>
          </w:tcPr>
          <w:p w14:paraId="6DD5872F" w14:textId="77777777" w:rsidR="00312A67" w:rsidRPr="004C0E85" w:rsidRDefault="00312A67" w:rsidP="00DF1DB8">
            <w:pPr>
              <w:rPr>
                <w:rFonts w:ascii="Arial" w:eastAsiaTheme="minorEastAsia" w:hAnsi="Arial" w:cs="Arial"/>
                <w:i/>
                <w:color w:val="2E74B5" w:themeColor="accent1" w:themeShade="BF"/>
                <w:highlight w:val="yellow"/>
                <w:lang w:eastAsia="ja-JP"/>
              </w:rPr>
            </w:pPr>
          </w:p>
        </w:tc>
      </w:tr>
      <w:tr w:rsidR="00312A67" w14:paraId="33FCE04A" w14:textId="77777777" w:rsidTr="00124481">
        <w:trPr>
          <w:trHeight w:val="20"/>
        </w:trPr>
        <w:tc>
          <w:tcPr>
            <w:tcW w:w="1555" w:type="dxa"/>
            <w:vMerge/>
          </w:tcPr>
          <w:p w14:paraId="03370BDB" w14:textId="77777777" w:rsidR="00312A67" w:rsidRPr="004C0E85" w:rsidRDefault="00312A67" w:rsidP="00DF1DB8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</w:p>
        </w:tc>
        <w:tc>
          <w:tcPr>
            <w:tcW w:w="1701" w:type="dxa"/>
          </w:tcPr>
          <w:p w14:paraId="71CE920B" w14:textId="77777777" w:rsidR="00312A67" w:rsidRPr="004C0E85" w:rsidRDefault="00312A67" w:rsidP="00DF1DB8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Bal folk 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CC5A6C3" w14:textId="77777777" w:rsidR="00312A67" w:rsidRPr="004C0E85" w:rsidRDefault="00312A67" w:rsidP="00DF1DB8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Non concerné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59B4D7F" w14:textId="77777777" w:rsidR="00312A67" w:rsidRPr="007045BC" w:rsidRDefault="00312A67" w:rsidP="00312A67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3 classes de cycle 2 </w:t>
            </w:r>
            <w:r w:rsidRPr="007045BC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 xml:space="preserve">ou </w:t>
            </w:r>
          </w:p>
          <w:p w14:paraId="11F8E5FE" w14:textId="77777777" w:rsidR="00312A67" w:rsidRPr="007045BC" w:rsidRDefault="00312A67" w:rsidP="00312A67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3 classes de cycle 3</w:t>
            </w:r>
          </w:p>
        </w:tc>
        <w:tc>
          <w:tcPr>
            <w:tcW w:w="2268" w:type="dxa"/>
            <w:gridSpan w:val="2"/>
          </w:tcPr>
          <w:p w14:paraId="149C077C" w14:textId="77777777" w:rsidR="00312A67" w:rsidRPr="007045BC" w:rsidRDefault="00312A67" w:rsidP="0076346B">
            <w:pPr>
              <w:rPr>
                <w:rFonts w:ascii="Arial" w:eastAsiaTheme="minorEastAsia" w:hAnsi="Arial" w:cs="Arial"/>
                <w:strike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>15</w:t>
            </w: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 </w:t>
            </w:r>
            <w:r w:rsidR="005C1A39"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(+3h atelier adultes) </w:t>
            </w:r>
            <w:r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 xml:space="preserve">Quinzaine </w:t>
            </w:r>
            <w:r w:rsidR="005C1A39"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2-</w:t>
            </w:r>
            <w:r w:rsidR="0076346B"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13</w:t>
            </w:r>
            <w:r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 xml:space="preserve"> mai</w:t>
            </w:r>
            <w:r w:rsidR="0076346B"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 xml:space="preserve"> 2022</w:t>
            </w:r>
          </w:p>
        </w:tc>
        <w:tc>
          <w:tcPr>
            <w:tcW w:w="1071" w:type="dxa"/>
          </w:tcPr>
          <w:p w14:paraId="40D7DB17" w14:textId="77777777" w:rsidR="00312A67" w:rsidRPr="004C0E85" w:rsidRDefault="00312A67" w:rsidP="00DF1DB8">
            <w:pPr>
              <w:rPr>
                <w:rFonts w:ascii="Arial" w:eastAsiaTheme="minorEastAsia" w:hAnsi="Arial" w:cs="Arial"/>
                <w:i/>
                <w:color w:val="2E74B5" w:themeColor="accent1" w:themeShade="BF"/>
                <w:highlight w:val="yellow"/>
                <w:lang w:eastAsia="ja-JP"/>
              </w:rPr>
            </w:pPr>
          </w:p>
        </w:tc>
      </w:tr>
      <w:tr w:rsidR="00887041" w14:paraId="00BD4CC4" w14:textId="77777777" w:rsidTr="00692963">
        <w:trPr>
          <w:trHeight w:val="609"/>
        </w:trPr>
        <w:tc>
          <w:tcPr>
            <w:tcW w:w="1555" w:type="dxa"/>
            <w:vMerge w:val="restart"/>
          </w:tcPr>
          <w:p w14:paraId="0735560C" w14:textId="77777777" w:rsidR="00887041" w:rsidRPr="004C0E85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Projets 1, 2, 3 identiques (sauf calendrier)</w:t>
            </w:r>
          </w:p>
        </w:tc>
        <w:tc>
          <w:tcPr>
            <w:tcW w:w="1701" w:type="dxa"/>
          </w:tcPr>
          <w:p w14:paraId="2432B1B3" w14:textId="77777777" w:rsidR="00887041" w:rsidRPr="004C0E85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Concert </w:t>
            </w: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chansons </w:t>
            </w:r>
          </w:p>
          <w:p w14:paraId="47D7E15D" w14:textId="77777777" w:rsidR="00887041" w:rsidRPr="004C0E85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Fonds de l’Air 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FED959C" w14:textId="77777777" w:rsidR="00887041" w:rsidRPr="004C0E85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Non concerné</w:t>
            </w:r>
          </w:p>
        </w:tc>
        <w:tc>
          <w:tcPr>
            <w:tcW w:w="1276" w:type="dxa"/>
            <w:shd w:val="clear" w:color="auto" w:fill="auto"/>
          </w:tcPr>
          <w:p w14:paraId="18915FEF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CE2 possible</w:t>
            </w:r>
          </w:p>
        </w:tc>
        <w:tc>
          <w:tcPr>
            <w:tcW w:w="1276" w:type="dxa"/>
          </w:tcPr>
          <w:p w14:paraId="1C1A1AA2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6</w:t>
            </w:r>
          </w:p>
        </w:tc>
        <w:tc>
          <w:tcPr>
            <w:tcW w:w="2268" w:type="dxa"/>
            <w:gridSpan w:val="2"/>
          </w:tcPr>
          <w:p w14:paraId="151E803C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>15</w:t>
            </w: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 (+3h atelier adultes)</w:t>
            </w:r>
          </w:p>
          <w:p w14:paraId="3411D91F" w14:textId="4E2A2CA0" w:rsidR="00887041" w:rsidRPr="00F055D4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</w:pPr>
            <w:r w:rsidRPr="0057755B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 xml:space="preserve">Quinzaine du </w:t>
            </w:r>
            <w:r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11/10-</w:t>
            </w:r>
            <w:r w:rsidRPr="0057755B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 xml:space="preserve">22/10 </w:t>
            </w:r>
            <w:r w:rsidRPr="0057755B">
              <w:rPr>
                <w:rFonts w:ascii="Arial" w:eastAsiaTheme="minorEastAsia" w:hAnsi="Arial" w:cs="Arial"/>
                <w:b/>
                <w:color w:val="2E74B5" w:themeColor="accent1" w:themeShade="BF"/>
                <w:sz w:val="18"/>
                <w:szCs w:val="18"/>
                <w:lang w:eastAsia="ja-JP"/>
              </w:rPr>
              <w:t>ou</w:t>
            </w:r>
            <w:r w:rsidRPr="0057755B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 xml:space="preserve"> du 22/11</w:t>
            </w:r>
            <w:r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-</w:t>
            </w:r>
            <w:r w:rsidRPr="0057755B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 xml:space="preserve"> 3/12 2021</w:t>
            </w:r>
            <w:r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 xml:space="preserve"> (à fixer par le CRR)</w:t>
            </w:r>
          </w:p>
        </w:tc>
        <w:tc>
          <w:tcPr>
            <w:tcW w:w="1071" w:type="dxa"/>
          </w:tcPr>
          <w:p w14:paraId="2BC35C6B" w14:textId="77777777" w:rsidR="00887041" w:rsidRPr="004C0E85" w:rsidRDefault="00887041" w:rsidP="00887041">
            <w:pPr>
              <w:rPr>
                <w:rFonts w:ascii="Arial" w:eastAsiaTheme="minorEastAsia" w:hAnsi="Arial" w:cs="Arial"/>
                <w:i/>
                <w:color w:val="2E74B5" w:themeColor="accent1" w:themeShade="BF"/>
                <w:highlight w:val="yellow"/>
                <w:lang w:eastAsia="ja-JP"/>
              </w:rPr>
            </w:pPr>
          </w:p>
        </w:tc>
      </w:tr>
      <w:tr w:rsidR="00887041" w14:paraId="0C83A98F" w14:textId="77777777" w:rsidTr="005C1A39">
        <w:tc>
          <w:tcPr>
            <w:tcW w:w="1555" w:type="dxa"/>
            <w:vMerge/>
          </w:tcPr>
          <w:p w14:paraId="7936B126" w14:textId="6B0D6D80" w:rsidR="00887041" w:rsidRPr="004C0E85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</w:p>
        </w:tc>
        <w:tc>
          <w:tcPr>
            <w:tcW w:w="1701" w:type="dxa"/>
          </w:tcPr>
          <w:p w14:paraId="4236F69E" w14:textId="77777777" w:rsidR="00887041" w:rsidRPr="004C0E85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Concert chansons </w:t>
            </w:r>
          </w:p>
          <w:p w14:paraId="519FDB7F" w14:textId="77777777" w:rsidR="00887041" w:rsidRPr="004C0E85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Fonds de l’Air 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CB477A4" w14:textId="77777777" w:rsidR="00887041" w:rsidRPr="004C0E85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Non concerné</w:t>
            </w:r>
          </w:p>
        </w:tc>
        <w:tc>
          <w:tcPr>
            <w:tcW w:w="1276" w:type="dxa"/>
            <w:shd w:val="clear" w:color="auto" w:fill="auto"/>
          </w:tcPr>
          <w:p w14:paraId="325ECCFC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CE2 possible</w:t>
            </w:r>
          </w:p>
        </w:tc>
        <w:tc>
          <w:tcPr>
            <w:tcW w:w="1276" w:type="dxa"/>
          </w:tcPr>
          <w:p w14:paraId="79EAA381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6</w:t>
            </w:r>
          </w:p>
        </w:tc>
        <w:tc>
          <w:tcPr>
            <w:tcW w:w="2268" w:type="dxa"/>
            <w:gridSpan w:val="2"/>
          </w:tcPr>
          <w:p w14:paraId="518A6AAE" w14:textId="42FEE41F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</w:pPr>
            <w:r w:rsidRPr="007045BC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>15</w:t>
            </w: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 (+3h atelier adultes) </w:t>
            </w:r>
            <w:r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Quinzaine du 10-21 janvier</w:t>
            </w:r>
          </w:p>
        </w:tc>
        <w:tc>
          <w:tcPr>
            <w:tcW w:w="1071" w:type="dxa"/>
          </w:tcPr>
          <w:p w14:paraId="462B7711" w14:textId="26914BD3" w:rsidR="00887041" w:rsidRPr="004C0E85" w:rsidRDefault="00887041" w:rsidP="00887041">
            <w:pPr>
              <w:rPr>
                <w:rFonts w:ascii="Arial" w:eastAsiaTheme="minorEastAsia" w:hAnsi="Arial" w:cs="Arial"/>
                <w:i/>
                <w:color w:val="2E74B5" w:themeColor="accent1" w:themeShade="BF"/>
                <w:highlight w:val="yellow"/>
                <w:lang w:eastAsia="ja-JP"/>
              </w:rPr>
            </w:pPr>
          </w:p>
        </w:tc>
      </w:tr>
      <w:tr w:rsidR="00887041" w14:paraId="7C112190" w14:textId="77777777" w:rsidTr="005C1A39">
        <w:tc>
          <w:tcPr>
            <w:tcW w:w="1555" w:type="dxa"/>
            <w:vMerge/>
          </w:tcPr>
          <w:p w14:paraId="320C9962" w14:textId="77777777" w:rsidR="00887041" w:rsidRPr="004C0E85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</w:p>
        </w:tc>
        <w:tc>
          <w:tcPr>
            <w:tcW w:w="1701" w:type="dxa"/>
          </w:tcPr>
          <w:p w14:paraId="2865148D" w14:textId="77777777" w:rsidR="00887041" w:rsidRPr="004C0E85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Concert chansons </w:t>
            </w:r>
          </w:p>
          <w:p w14:paraId="48D237CB" w14:textId="77777777" w:rsidR="00887041" w:rsidRPr="004C0E85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Fonds de l’Air 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3B34707" w14:textId="77777777" w:rsidR="00887041" w:rsidRPr="004C0E85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Non concerné</w:t>
            </w:r>
          </w:p>
        </w:tc>
        <w:tc>
          <w:tcPr>
            <w:tcW w:w="1276" w:type="dxa"/>
            <w:shd w:val="clear" w:color="auto" w:fill="auto"/>
          </w:tcPr>
          <w:p w14:paraId="4FB8C10B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CE2 possible</w:t>
            </w:r>
          </w:p>
        </w:tc>
        <w:tc>
          <w:tcPr>
            <w:tcW w:w="1276" w:type="dxa"/>
          </w:tcPr>
          <w:p w14:paraId="7DD2933E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6</w:t>
            </w:r>
          </w:p>
        </w:tc>
        <w:tc>
          <w:tcPr>
            <w:tcW w:w="2268" w:type="dxa"/>
            <w:gridSpan w:val="2"/>
          </w:tcPr>
          <w:p w14:paraId="1031736C" w14:textId="77777777" w:rsidR="00887041" w:rsidRPr="00F055D4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F055D4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>15</w:t>
            </w:r>
            <w:r w:rsidRPr="00F055D4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 (+3h atelier adultes)</w:t>
            </w:r>
          </w:p>
          <w:p w14:paraId="12679FF9" w14:textId="5425A607" w:rsidR="00887041" w:rsidRPr="007045BC" w:rsidRDefault="00887041" w:rsidP="00887041">
            <w:pPr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</w:pPr>
            <w:r w:rsidRPr="00F055D4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Quinzaine du 14-25 mars</w:t>
            </w:r>
          </w:p>
        </w:tc>
        <w:tc>
          <w:tcPr>
            <w:tcW w:w="1071" w:type="dxa"/>
          </w:tcPr>
          <w:p w14:paraId="2C70BD0B" w14:textId="2F16A49C" w:rsidR="00887041" w:rsidRPr="004C0E85" w:rsidRDefault="00887041" w:rsidP="00887041">
            <w:pPr>
              <w:rPr>
                <w:rFonts w:ascii="Arial" w:eastAsiaTheme="minorEastAsia" w:hAnsi="Arial" w:cs="Arial"/>
                <w:i/>
                <w:color w:val="2E74B5" w:themeColor="accent1" w:themeShade="BF"/>
                <w:highlight w:val="yellow"/>
                <w:lang w:eastAsia="ja-JP"/>
              </w:rPr>
            </w:pPr>
          </w:p>
        </w:tc>
      </w:tr>
      <w:tr w:rsidR="00887041" w14:paraId="03B4A905" w14:textId="77777777" w:rsidTr="005C1A39">
        <w:tc>
          <w:tcPr>
            <w:tcW w:w="1555" w:type="dxa"/>
          </w:tcPr>
          <w:p w14:paraId="384197F6" w14:textId="77777777" w:rsidR="00887041" w:rsidRPr="004C0E85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Projet unique</w:t>
            </w:r>
          </w:p>
        </w:tc>
        <w:tc>
          <w:tcPr>
            <w:tcW w:w="1701" w:type="dxa"/>
          </w:tcPr>
          <w:p w14:paraId="476F7B94" w14:textId="77777777" w:rsidR="00887041" w:rsidRPr="004C0E85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Création de chansons</w:t>
            </w:r>
          </w:p>
          <w:p w14:paraId="1AE4B3FC" w14:textId="77777777" w:rsidR="00887041" w:rsidRPr="004C0E85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2D98E82" w14:textId="77777777" w:rsidR="00887041" w:rsidRPr="004C0E85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Non concerné</w:t>
            </w:r>
          </w:p>
        </w:tc>
        <w:tc>
          <w:tcPr>
            <w:tcW w:w="1276" w:type="dxa"/>
            <w:shd w:val="clear" w:color="auto" w:fill="auto"/>
          </w:tcPr>
          <w:p w14:paraId="7F3CE165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CE2 possible</w:t>
            </w:r>
          </w:p>
        </w:tc>
        <w:tc>
          <w:tcPr>
            <w:tcW w:w="1276" w:type="dxa"/>
          </w:tcPr>
          <w:p w14:paraId="5D9FED87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4</w:t>
            </w:r>
          </w:p>
        </w:tc>
        <w:tc>
          <w:tcPr>
            <w:tcW w:w="2268" w:type="dxa"/>
            <w:gridSpan w:val="2"/>
          </w:tcPr>
          <w:p w14:paraId="5B684E66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>20</w:t>
            </w: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 (+3h atelier adultes)</w:t>
            </w:r>
          </w:p>
          <w:p w14:paraId="4B9490A5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Préparation en novembre ; Semaines immersives : 13-17 décembre ; Quinzaine du 31 janvier-11 février 2022</w:t>
            </w:r>
          </w:p>
        </w:tc>
        <w:tc>
          <w:tcPr>
            <w:tcW w:w="1071" w:type="dxa"/>
          </w:tcPr>
          <w:p w14:paraId="1D7DF1DF" w14:textId="77777777" w:rsidR="00887041" w:rsidRPr="004C0E85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highlight w:val="yellow"/>
                <w:lang w:eastAsia="ja-JP"/>
              </w:rPr>
            </w:pPr>
          </w:p>
        </w:tc>
      </w:tr>
      <w:tr w:rsidR="00887041" w14:paraId="00248EA6" w14:textId="77777777" w:rsidTr="005C1A39">
        <w:tc>
          <w:tcPr>
            <w:tcW w:w="1555" w:type="dxa"/>
          </w:tcPr>
          <w:p w14:paraId="44C4D05A" w14:textId="77777777" w:rsidR="00887041" w:rsidRPr="004C0E85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Projet unique</w:t>
            </w:r>
          </w:p>
        </w:tc>
        <w:tc>
          <w:tcPr>
            <w:tcW w:w="1701" w:type="dxa"/>
          </w:tcPr>
          <w:p w14:paraId="4D79D4A0" w14:textId="77777777" w:rsidR="00887041" w:rsidRPr="004C0E85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Musiques et danses de Guinée-Conakry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5DEE659" w14:textId="77777777" w:rsidR="00887041" w:rsidRPr="004C0E85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4C0E85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Non concerné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337D792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Non concerné</w:t>
            </w:r>
          </w:p>
        </w:tc>
        <w:tc>
          <w:tcPr>
            <w:tcW w:w="1276" w:type="dxa"/>
          </w:tcPr>
          <w:p w14:paraId="7055E3D0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2</w:t>
            </w:r>
          </w:p>
        </w:tc>
        <w:tc>
          <w:tcPr>
            <w:tcW w:w="2268" w:type="dxa"/>
            <w:gridSpan w:val="2"/>
          </w:tcPr>
          <w:p w14:paraId="2A11925B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>30</w:t>
            </w: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 (+3h atelier adultes)</w:t>
            </w:r>
          </w:p>
          <w:p w14:paraId="7F288732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Préparation entre décembre et mars</w:t>
            </w:r>
          </w:p>
          <w:p w14:paraId="50D776B5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Quinzaine immersive 28 mars-8 avril 2022</w:t>
            </w:r>
          </w:p>
        </w:tc>
        <w:tc>
          <w:tcPr>
            <w:tcW w:w="1071" w:type="dxa"/>
          </w:tcPr>
          <w:p w14:paraId="74F1ED2B" w14:textId="77777777" w:rsidR="00887041" w:rsidRPr="004C0E85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highlight w:val="yellow"/>
                <w:lang w:eastAsia="ja-JP"/>
              </w:rPr>
            </w:pPr>
          </w:p>
        </w:tc>
      </w:tr>
      <w:tr w:rsidR="00887041" w:rsidRPr="007045BC" w14:paraId="4AAB1101" w14:textId="77777777" w:rsidTr="005C1A39">
        <w:tc>
          <w:tcPr>
            <w:tcW w:w="1555" w:type="dxa"/>
            <w:vMerge w:val="restart"/>
          </w:tcPr>
          <w:p w14:paraId="15812BE2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Projets 1, 2 identiques (sauf calendrier)</w:t>
            </w:r>
          </w:p>
        </w:tc>
        <w:tc>
          <w:tcPr>
            <w:tcW w:w="1701" w:type="dxa"/>
          </w:tcPr>
          <w:p w14:paraId="177D2BB6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Narration sonore 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802A636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Non concerné</w:t>
            </w:r>
          </w:p>
        </w:tc>
        <w:tc>
          <w:tcPr>
            <w:tcW w:w="1276" w:type="dxa"/>
            <w:shd w:val="clear" w:color="auto" w:fill="auto"/>
          </w:tcPr>
          <w:p w14:paraId="58AF4162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CE2-CM1 possible</w:t>
            </w:r>
          </w:p>
        </w:tc>
        <w:tc>
          <w:tcPr>
            <w:tcW w:w="1276" w:type="dxa"/>
          </w:tcPr>
          <w:p w14:paraId="566C41DD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2</w:t>
            </w:r>
          </w:p>
        </w:tc>
        <w:tc>
          <w:tcPr>
            <w:tcW w:w="2268" w:type="dxa"/>
            <w:gridSpan w:val="2"/>
          </w:tcPr>
          <w:p w14:paraId="12279F64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</w:pPr>
            <w:r w:rsidRPr="007045BC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 xml:space="preserve">15 </w:t>
            </w: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(+3h atelier adultes) </w:t>
            </w:r>
            <w:r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 xml:space="preserve">Préparation : novembre ; </w:t>
            </w:r>
          </w:p>
          <w:p w14:paraId="151A8C95" w14:textId="77777777" w:rsidR="00887041" w:rsidRPr="007045BC" w:rsidRDefault="00887041" w:rsidP="00887041">
            <w:pPr>
              <w:rPr>
                <w:rFonts w:ascii="Arial" w:eastAsiaTheme="minorEastAsia" w:hAnsi="Arial" w:cs="Arial"/>
                <w:strike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Semaine immersive 3-7 janvier 2022</w:t>
            </w: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 </w:t>
            </w:r>
          </w:p>
        </w:tc>
        <w:tc>
          <w:tcPr>
            <w:tcW w:w="1071" w:type="dxa"/>
          </w:tcPr>
          <w:p w14:paraId="368FEE05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</w:p>
        </w:tc>
      </w:tr>
      <w:tr w:rsidR="00887041" w:rsidRPr="007045BC" w14:paraId="49538FFF" w14:textId="77777777" w:rsidTr="005C1A39">
        <w:tc>
          <w:tcPr>
            <w:tcW w:w="1555" w:type="dxa"/>
            <w:vMerge/>
          </w:tcPr>
          <w:p w14:paraId="1FB82F61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</w:p>
        </w:tc>
        <w:tc>
          <w:tcPr>
            <w:tcW w:w="1701" w:type="dxa"/>
          </w:tcPr>
          <w:p w14:paraId="77FE51CF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Narration sonore 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2956D87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Non concerné</w:t>
            </w:r>
          </w:p>
        </w:tc>
        <w:tc>
          <w:tcPr>
            <w:tcW w:w="1276" w:type="dxa"/>
            <w:shd w:val="clear" w:color="auto" w:fill="auto"/>
          </w:tcPr>
          <w:p w14:paraId="6997D3A5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CE2-CM1 possible</w:t>
            </w:r>
          </w:p>
        </w:tc>
        <w:tc>
          <w:tcPr>
            <w:tcW w:w="1276" w:type="dxa"/>
          </w:tcPr>
          <w:p w14:paraId="009F47AC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2</w:t>
            </w:r>
          </w:p>
        </w:tc>
        <w:tc>
          <w:tcPr>
            <w:tcW w:w="2268" w:type="dxa"/>
            <w:gridSpan w:val="2"/>
          </w:tcPr>
          <w:p w14:paraId="798D4615" w14:textId="77777777" w:rsidR="00887041" w:rsidRPr="007045BC" w:rsidRDefault="00887041" w:rsidP="00887041">
            <w:pPr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 xml:space="preserve">15 </w:t>
            </w: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(+3h atelier adultes) </w:t>
            </w:r>
            <w:r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Préparation en mars ; semaine immersive 9-13 mai 2022</w:t>
            </w:r>
          </w:p>
        </w:tc>
        <w:tc>
          <w:tcPr>
            <w:tcW w:w="1071" w:type="dxa"/>
          </w:tcPr>
          <w:p w14:paraId="3BC6811A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</w:p>
        </w:tc>
      </w:tr>
      <w:tr w:rsidR="00887041" w14:paraId="56362CDE" w14:textId="77777777" w:rsidTr="00124481">
        <w:trPr>
          <w:trHeight w:val="907"/>
        </w:trPr>
        <w:tc>
          <w:tcPr>
            <w:tcW w:w="1555" w:type="dxa"/>
          </w:tcPr>
          <w:p w14:paraId="25C80367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Projet unique</w:t>
            </w:r>
          </w:p>
          <w:p w14:paraId="05375120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(nouveau !)</w:t>
            </w:r>
          </w:p>
        </w:tc>
        <w:tc>
          <w:tcPr>
            <w:tcW w:w="1701" w:type="dxa"/>
          </w:tcPr>
          <w:p w14:paraId="362FEFC6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OMNI</w:t>
            </w:r>
          </w:p>
          <w:p w14:paraId="680E4CC7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Création d’un objet musical non-identifié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7A463EF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Non concerné</w:t>
            </w:r>
          </w:p>
        </w:tc>
        <w:tc>
          <w:tcPr>
            <w:tcW w:w="1276" w:type="dxa"/>
            <w:shd w:val="clear" w:color="auto" w:fill="FFFFFF" w:themeFill="background1"/>
          </w:tcPr>
          <w:p w14:paraId="489A820B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CE2-CM1 possible</w:t>
            </w:r>
          </w:p>
        </w:tc>
        <w:tc>
          <w:tcPr>
            <w:tcW w:w="1276" w:type="dxa"/>
          </w:tcPr>
          <w:p w14:paraId="6A7BBF01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3</w:t>
            </w:r>
          </w:p>
        </w:tc>
        <w:tc>
          <w:tcPr>
            <w:tcW w:w="2268" w:type="dxa"/>
            <w:gridSpan w:val="2"/>
          </w:tcPr>
          <w:p w14:paraId="285B6F7E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 xml:space="preserve">15 </w:t>
            </w: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(+3h atelier adultes)</w:t>
            </w:r>
          </w:p>
          <w:p w14:paraId="56D0FE5A" w14:textId="77777777" w:rsidR="00887041" w:rsidRPr="007045BC" w:rsidRDefault="00887041" w:rsidP="00887041">
            <w:pPr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Quinzaine immersive 24 janvier – lundi 7 février</w:t>
            </w:r>
          </w:p>
        </w:tc>
        <w:tc>
          <w:tcPr>
            <w:tcW w:w="1071" w:type="dxa"/>
          </w:tcPr>
          <w:p w14:paraId="2ABAAAC6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</w:p>
        </w:tc>
      </w:tr>
      <w:tr w:rsidR="00887041" w14:paraId="4C1C4247" w14:textId="77777777" w:rsidTr="003222CD">
        <w:trPr>
          <w:trHeight w:val="1413"/>
        </w:trPr>
        <w:tc>
          <w:tcPr>
            <w:tcW w:w="1555" w:type="dxa"/>
          </w:tcPr>
          <w:p w14:paraId="776430AA" w14:textId="77777777" w:rsidR="00887041" w:rsidRPr="00EF313F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sz w:val="24"/>
                <w:szCs w:val="24"/>
                <w:highlight w:val="yellow"/>
                <w:lang w:eastAsia="ja-JP"/>
              </w:rPr>
            </w:pPr>
            <w:r w:rsidRPr="00250B48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Projet unique</w:t>
            </w:r>
          </w:p>
        </w:tc>
        <w:tc>
          <w:tcPr>
            <w:tcW w:w="1701" w:type="dxa"/>
          </w:tcPr>
          <w:p w14:paraId="59ABD8CD" w14:textId="77777777" w:rsidR="00887041" w:rsidRPr="005F2543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sz w:val="22"/>
                <w:szCs w:val="22"/>
                <w:lang w:eastAsia="ja-JP"/>
              </w:rPr>
            </w:pPr>
            <w:r w:rsidRPr="005F2543">
              <w:rPr>
                <w:rFonts w:ascii="Arial" w:eastAsiaTheme="minorEastAsia" w:hAnsi="Arial" w:cs="Arial"/>
                <w:color w:val="2E74B5" w:themeColor="accent1" w:themeShade="BF"/>
                <w:sz w:val="22"/>
                <w:szCs w:val="22"/>
                <w:lang w:eastAsia="ja-JP"/>
              </w:rPr>
              <w:t>Rock 3 Rock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0A911CE" w14:textId="77777777" w:rsidR="00887041" w:rsidRPr="00F6752B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F6752B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Non concerné</w:t>
            </w:r>
          </w:p>
        </w:tc>
        <w:tc>
          <w:tcPr>
            <w:tcW w:w="1276" w:type="dxa"/>
            <w:shd w:val="clear" w:color="auto" w:fill="FFFFFF" w:themeFill="background1"/>
          </w:tcPr>
          <w:p w14:paraId="611CE3CD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CE2-CM1 possible</w:t>
            </w:r>
          </w:p>
        </w:tc>
        <w:tc>
          <w:tcPr>
            <w:tcW w:w="1276" w:type="dxa"/>
          </w:tcPr>
          <w:p w14:paraId="2C5C12C1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>6</w:t>
            </w:r>
          </w:p>
        </w:tc>
        <w:tc>
          <w:tcPr>
            <w:tcW w:w="2268" w:type="dxa"/>
            <w:gridSpan w:val="2"/>
          </w:tcPr>
          <w:p w14:paraId="63484370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b/>
                <w:color w:val="2E74B5" w:themeColor="accent1" w:themeShade="BF"/>
                <w:lang w:eastAsia="ja-JP"/>
              </w:rPr>
              <w:t>30</w:t>
            </w:r>
            <w:r w:rsidRPr="007045BC">
              <w:rPr>
                <w:rFonts w:ascii="Arial" w:eastAsiaTheme="minorEastAsia" w:hAnsi="Arial" w:cs="Arial"/>
                <w:color w:val="2E74B5" w:themeColor="accent1" w:themeShade="BF"/>
                <w:lang w:eastAsia="ja-JP"/>
              </w:rPr>
              <w:t xml:space="preserve"> (+3h atelier adultes)</w:t>
            </w:r>
          </w:p>
          <w:p w14:paraId="66500AE8" w14:textId="77777777" w:rsidR="00887041" w:rsidRPr="007045BC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séances hebdomadaires entre septembre-novembre 2021 +</w:t>
            </w:r>
          </w:p>
          <w:p w14:paraId="27BF63B7" w14:textId="77777777" w:rsidR="00887041" w:rsidRPr="007045BC" w:rsidRDefault="00887041" w:rsidP="00887041">
            <w:pPr>
              <w:rPr>
                <w:rFonts w:ascii="Arial" w:eastAsiaTheme="minorEastAsia" w:hAnsi="Arial" w:cs="Arial"/>
                <w:strike/>
                <w:color w:val="2E74B5" w:themeColor="accent1" w:themeShade="BF"/>
                <w:lang w:eastAsia="ja-JP"/>
              </w:rPr>
            </w:pPr>
            <w:r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journées immersives 4 et 5 octobre et 13</w:t>
            </w:r>
            <w:proofErr w:type="gramStart"/>
            <w:r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>,14,16</w:t>
            </w:r>
            <w:proofErr w:type="gramEnd"/>
            <w:r w:rsidRPr="007045BC">
              <w:rPr>
                <w:rFonts w:ascii="Arial" w:eastAsiaTheme="minorEastAsia" w:hAnsi="Arial" w:cs="Arial"/>
                <w:color w:val="2E74B5" w:themeColor="accent1" w:themeShade="BF"/>
                <w:sz w:val="18"/>
                <w:szCs w:val="18"/>
                <w:lang w:eastAsia="ja-JP"/>
              </w:rPr>
              <w:t xml:space="preserve"> </w:t>
            </w:r>
            <w:r w:rsidRPr="007045B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décembre</w:t>
            </w:r>
          </w:p>
        </w:tc>
        <w:tc>
          <w:tcPr>
            <w:tcW w:w="1071" w:type="dxa"/>
          </w:tcPr>
          <w:p w14:paraId="74611980" w14:textId="77777777" w:rsidR="00887041" w:rsidRPr="00F6752B" w:rsidRDefault="00887041" w:rsidP="00887041">
            <w:pPr>
              <w:rPr>
                <w:rFonts w:ascii="Arial" w:eastAsiaTheme="minorEastAsia" w:hAnsi="Arial" w:cs="Arial"/>
                <w:color w:val="2E74B5" w:themeColor="accent1" w:themeShade="BF"/>
                <w:highlight w:val="yellow"/>
                <w:lang w:eastAsia="ja-JP"/>
              </w:rPr>
            </w:pPr>
          </w:p>
        </w:tc>
      </w:tr>
    </w:tbl>
    <w:p w14:paraId="73278484" w14:textId="77777777" w:rsidR="00700C83" w:rsidRDefault="00700C83" w:rsidP="00A309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sectPr w:rsidR="00700C83" w:rsidSect="0068234D">
          <w:headerReference w:type="default" r:id="rId13"/>
          <w:pgSz w:w="11906" w:h="16838"/>
          <w:pgMar w:top="567" w:right="737" w:bottom="567" w:left="737" w:header="720" w:footer="720" w:gutter="0"/>
          <w:cols w:space="720"/>
        </w:sectPr>
      </w:pPr>
    </w:p>
    <w:p w14:paraId="4E13BD47" w14:textId="02FB361D" w:rsidR="00A309BB" w:rsidRPr="00CF57E3" w:rsidRDefault="00A309BB" w:rsidP="00A309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CF57E3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Projet pédagogique Éducation Musicale</w:t>
      </w:r>
    </w:p>
    <w:p w14:paraId="66513A69" w14:textId="77777777" w:rsidR="00A309BB" w:rsidRDefault="00A309BB" w:rsidP="00A309BB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</w:p>
    <w:p w14:paraId="553AC461" w14:textId="77777777" w:rsidR="00A309BB" w:rsidRPr="00854FDE" w:rsidRDefault="00A309BB" w:rsidP="00A309B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1426"/>
        <w:gridCol w:w="3402"/>
        <w:gridCol w:w="1843"/>
        <w:gridCol w:w="1780"/>
      </w:tblGrid>
      <w:tr w:rsidR="001C428B" w:rsidRPr="00854FDE" w14:paraId="53D65610" w14:textId="77777777" w:rsidTr="001C428B">
        <w:trPr>
          <w:jc w:val="center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A8CAF34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22A424C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fr-FR"/>
              </w:rPr>
            </w:pPr>
          </w:p>
          <w:p w14:paraId="7A3E205E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16"/>
                <w:szCs w:val="24"/>
                <w:lang w:eastAsia="fr-FR"/>
              </w:rPr>
              <w:t xml:space="preserve">Circonscription </w:t>
            </w:r>
          </w:p>
          <w:p w14:paraId="3C6CB048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16"/>
                <w:szCs w:val="24"/>
                <w:lang w:eastAsia="fr-FR"/>
              </w:rPr>
              <w:t xml:space="preserve">de </w:t>
            </w:r>
          </w:p>
          <w:p w14:paraId="30B396FE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4B46A22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Dossier suivi par :</w:t>
            </w:r>
          </w:p>
          <w:p w14:paraId="48588EB7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0867DFC5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14004184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Téléphone :</w:t>
            </w:r>
          </w:p>
          <w:p w14:paraId="68DE1A3A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BA10288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Mèl :</w:t>
            </w:r>
          </w:p>
          <w:p w14:paraId="5AEADE9E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@ac-lyon.fr</w:t>
            </w:r>
          </w:p>
          <w:p w14:paraId="7F6B2A9D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D4EB35C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5F43A0AB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077AE91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A70C079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6294CCF4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0187952B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9725502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2340505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60B16735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10D146A8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7904BCF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05B9278F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B2F46E2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FBF0CD7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6F5C6B8B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796B2B9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B534D87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5D22A94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AB85765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CFD792E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31EE275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2E26902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2E36F01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1A266E2E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F5D9514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542D0D36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5F60AE80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1B135532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FB819D5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64C3E2D5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9E1F925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D1FCC44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7EC4603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E46BDED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0AF108F7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5BF1935E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5DAF5A5C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B2A53C4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11DC3F9A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980AFAA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68DFF9DA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3810C04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38B6DDE7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5A6BC8D9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405162E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0230CB64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4F7655D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1F876CE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3F29B65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3D40545F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67F1A2E4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3C02F1A0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57FC5713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06A5467A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0D8D703E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0617BDAA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57D3CCA4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35E9E05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0FE11BFB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9FB30E4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48F8A52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51BA506B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3ABF089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637A58B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3FD67D05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286F326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E2AB37A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37340B6A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62A6AEE8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F90EC79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65CCB0E7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8AB6AAD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63286A1A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07B6002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381EEA2B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150A4B5D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6F9FD29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F71E795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FCE293A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331077B4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19CD01DE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68CD7471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CF9083D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05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DE94B" w14:textId="77777777" w:rsidR="001C428B" w:rsidRPr="00A309BB" w:rsidRDefault="001C428B" w:rsidP="00AE5940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A309BB">
              <w:rPr>
                <w:rFonts w:ascii="Arial" w:hAnsi="Arial"/>
                <w:b/>
              </w:rPr>
              <w:t xml:space="preserve">Classes, niveaux, noms des enseignants engagés dans le projet : </w:t>
            </w:r>
            <w:r w:rsidRPr="00A309BB">
              <w:rPr>
                <w:rFonts w:ascii="Arial" w:hAnsi="Arial"/>
                <w:bCs/>
                <w:sz w:val="20"/>
                <w:szCs w:val="20"/>
              </w:rPr>
              <w:t>Les enseignants sollicitant la présence d’un musicien intervenant s’engagent à prendre une part active dans le projet, y compris pour les enseignants nouvellement nommés dans l’école.</w:t>
            </w:r>
          </w:p>
          <w:p w14:paraId="58ABD9FB" w14:textId="77777777" w:rsidR="001C428B" w:rsidRPr="00A309BB" w:rsidRDefault="001C428B" w:rsidP="00AE5940">
            <w:pPr>
              <w:jc w:val="both"/>
              <w:rPr>
                <w:rFonts w:ascii="Arial" w:hAnsi="Arial"/>
                <w:b/>
              </w:rPr>
            </w:pPr>
            <w:r w:rsidRPr="00A309BB">
              <w:rPr>
                <w:rFonts w:ascii="Arial" w:hAnsi="Arial"/>
                <w:bCs/>
                <w:sz w:val="20"/>
                <w:szCs w:val="20"/>
              </w:rPr>
              <w:t>Merci de nous indiquer si certains enseignants sont susceptibles de changer et s’il peut y avoir</w:t>
            </w:r>
            <w:r w:rsidRPr="00A309BB">
              <w:rPr>
                <w:rFonts w:ascii="Arial" w:hAnsi="Arial"/>
                <w:sz w:val="20"/>
                <w:szCs w:val="20"/>
              </w:rPr>
              <w:t xml:space="preserve"> </w:t>
            </w:r>
            <w:r w:rsidRPr="00A309BB">
              <w:rPr>
                <w:rFonts w:ascii="Arial" w:hAnsi="Arial"/>
                <w:bCs/>
                <w:sz w:val="20"/>
                <w:szCs w:val="20"/>
              </w:rPr>
              <w:t>création ou suppression de classe</w:t>
            </w:r>
            <w:r w:rsidRPr="00A309BB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1C428B" w:rsidRPr="00854FDE" w14:paraId="0A0CBD50" w14:textId="77777777" w:rsidTr="001C428B">
        <w:trPr>
          <w:jc w:val="center"/>
        </w:trPr>
        <w:tc>
          <w:tcPr>
            <w:tcW w:w="946" w:type="pct"/>
            <w:vMerge/>
            <w:tcBorders>
              <w:left w:val="single" w:sz="4" w:space="0" w:color="auto"/>
            </w:tcBorders>
          </w:tcPr>
          <w:p w14:paraId="60B08285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C18EE" w14:textId="77777777" w:rsidR="001C428B" w:rsidRPr="00A309BB" w:rsidRDefault="001C428B" w:rsidP="00AE5940">
            <w:pPr>
              <w:rPr>
                <w:rFonts w:ascii="Arial" w:hAnsi="Arial"/>
                <w:b/>
              </w:rPr>
            </w:pPr>
            <w:r w:rsidRPr="00A309BB">
              <w:rPr>
                <w:rFonts w:ascii="Arial" w:hAnsi="Arial"/>
                <w:b/>
              </w:rPr>
              <w:t>Classes (niveau)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562E4" w14:textId="77777777" w:rsidR="001C428B" w:rsidRPr="00A309BB" w:rsidRDefault="001C428B" w:rsidP="00AE5940">
            <w:pPr>
              <w:rPr>
                <w:rFonts w:ascii="Arial" w:hAnsi="Arial"/>
                <w:b/>
              </w:rPr>
            </w:pPr>
            <w:r w:rsidRPr="00A309BB">
              <w:rPr>
                <w:rFonts w:ascii="Arial" w:hAnsi="Arial"/>
                <w:b/>
              </w:rPr>
              <w:t>Nom des enseignants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F8531" w14:textId="77777777" w:rsidR="001C428B" w:rsidRPr="00A309BB" w:rsidRDefault="001C428B" w:rsidP="00AE594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Effectifs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583C3" w14:textId="77777777" w:rsidR="001C428B" w:rsidRPr="00A309BB" w:rsidRDefault="001C428B" w:rsidP="00AE594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Cocher si classe dédoublée</w:t>
            </w:r>
          </w:p>
        </w:tc>
      </w:tr>
      <w:tr w:rsidR="001C428B" w:rsidRPr="00854FDE" w14:paraId="6E3C4F80" w14:textId="77777777" w:rsidTr="001C428B">
        <w:trPr>
          <w:jc w:val="center"/>
        </w:trPr>
        <w:tc>
          <w:tcPr>
            <w:tcW w:w="946" w:type="pct"/>
            <w:vMerge/>
            <w:tcBorders>
              <w:left w:val="single" w:sz="4" w:space="0" w:color="auto"/>
            </w:tcBorders>
          </w:tcPr>
          <w:p w14:paraId="25C76814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07BB7" w14:textId="77777777" w:rsidR="001C428B" w:rsidRPr="00603D4E" w:rsidRDefault="001C428B" w:rsidP="00AE59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6FB04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892B6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103D2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C3A7C" w:rsidRPr="00854FDE" w14:paraId="01934785" w14:textId="77777777" w:rsidTr="001C428B">
        <w:trPr>
          <w:jc w:val="center"/>
        </w:trPr>
        <w:tc>
          <w:tcPr>
            <w:tcW w:w="946" w:type="pct"/>
            <w:vMerge/>
            <w:tcBorders>
              <w:left w:val="single" w:sz="4" w:space="0" w:color="auto"/>
            </w:tcBorders>
          </w:tcPr>
          <w:p w14:paraId="1AC2D4E4" w14:textId="77777777" w:rsidR="00EC3A7C" w:rsidRPr="00854FDE" w:rsidRDefault="00EC3A7C" w:rsidP="00AE594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DFE2D" w14:textId="77777777" w:rsidR="00EC3A7C" w:rsidRPr="00603D4E" w:rsidRDefault="00EC3A7C" w:rsidP="00AE59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CEBE5" w14:textId="77777777" w:rsidR="00EC3A7C" w:rsidRPr="009B584D" w:rsidRDefault="00EC3A7C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2B171" w14:textId="77777777" w:rsidR="00EC3A7C" w:rsidRPr="009B584D" w:rsidRDefault="00EC3A7C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E22A0" w14:textId="77777777" w:rsidR="00EC3A7C" w:rsidRPr="009B584D" w:rsidRDefault="00EC3A7C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C3A7C" w:rsidRPr="00854FDE" w14:paraId="01E7761C" w14:textId="77777777" w:rsidTr="001C428B">
        <w:trPr>
          <w:jc w:val="center"/>
        </w:trPr>
        <w:tc>
          <w:tcPr>
            <w:tcW w:w="946" w:type="pct"/>
            <w:vMerge/>
            <w:tcBorders>
              <w:left w:val="single" w:sz="4" w:space="0" w:color="auto"/>
            </w:tcBorders>
          </w:tcPr>
          <w:p w14:paraId="0A2B624E" w14:textId="77777777" w:rsidR="00EC3A7C" w:rsidRPr="00854FDE" w:rsidRDefault="00EC3A7C" w:rsidP="00AE594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70B86" w14:textId="77777777" w:rsidR="00EC3A7C" w:rsidRPr="00603D4E" w:rsidRDefault="00EC3A7C" w:rsidP="00AE59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1FA12" w14:textId="77777777" w:rsidR="00EC3A7C" w:rsidRPr="009B584D" w:rsidRDefault="00EC3A7C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3535D" w14:textId="77777777" w:rsidR="00EC3A7C" w:rsidRPr="009B584D" w:rsidRDefault="00EC3A7C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1F3EB" w14:textId="77777777" w:rsidR="00EC3A7C" w:rsidRPr="009B584D" w:rsidRDefault="00EC3A7C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C428B" w:rsidRPr="00854FDE" w14:paraId="09CCB737" w14:textId="77777777" w:rsidTr="001C428B">
        <w:trPr>
          <w:jc w:val="center"/>
        </w:trPr>
        <w:tc>
          <w:tcPr>
            <w:tcW w:w="946" w:type="pct"/>
            <w:vMerge/>
            <w:tcBorders>
              <w:left w:val="single" w:sz="4" w:space="0" w:color="auto"/>
            </w:tcBorders>
          </w:tcPr>
          <w:p w14:paraId="27AACDD7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77764" w14:textId="77777777" w:rsidR="001C428B" w:rsidRPr="00603D4E" w:rsidRDefault="001C428B" w:rsidP="00AE59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C1057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BD1B7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939D6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C428B" w:rsidRPr="00854FDE" w14:paraId="3F2B7571" w14:textId="77777777" w:rsidTr="001C428B">
        <w:trPr>
          <w:jc w:val="center"/>
        </w:trPr>
        <w:tc>
          <w:tcPr>
            <w:tcW w:w="946" w:type="pct"/>
            <w:vMerge/>
            <w:tcBorders>
              <w:left w:val="single" w:sz="4" w:space="0" w:color="auto"/>
            </w:tcBorders>
          </w:tcPr>
          <w:p w14:paraId="0D9D5EBF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88DD7" w14:textId="77777777" w:rsidR="001C428B" w:rsidRPr="00603D4E" w:rsidRDefault="001C428B" w:rsidP="00AE59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663C0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D6CC8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2F8B2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C428B" w:rsidRPr="00854FDE" w14:paraId="5C8D4779" w14:textId="77777777" w:rsidTr="001C428B">
        <w:trPr>
          <w:jc w:val="center"/>
        </w:trPr>
        <w:tc>
          <w:tcPr>
            <w:tcW w:w="946" w:type="pct"/>
            <w:vMerge/>
            <w:tcBorders>
              <w:left w:val="single" w:sz="4" w:space="0" w:color="auto"/>
            </w:tcBorders>
          </w:tcPr>
          <w:p w14:paraId="01455369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9113" w14:textId="77777777" w:rsidR="001C428B" w:rsidRPr="00603D4E" w:rsidRDefault="001C428B" w:rsidP="00AE59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D01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A245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01EA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C428B" w:rsidRPr="00854FDE" w14:paraId="4C88BFFF" w14:textId="77777777" w:rsidTr="001C428B">
        <w:trPr>
          <w:trHeight w:val="4510"/>
          <w:jc w:val="center"/>
        </w:trPr>
        <w:tc>
          <w:tcPr>
            <w:tcW w:w="946" w:type="pct"/>
            <w:vMerge/>
            <w:tcBorders>
              <w:left w:val="single" w:sz="4" w:space="0" w:color="auto"/>
            </w:tcBorders>
          </w:tcPr>
          <w:p w14:paraId="32FBC227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054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5419CC" w14:textId="77777777" w:rsidR="001C428B" w:rsidRPr="00603D4E" w:rsidRDefault="001C428B" w:rsidP="00AE59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586E99D3" w14:textId="77777777" w:rsidR="001C428B" w:rsidRPr="00603D4E" w:rsidRDefault="001C428B" w:rsidP="00AE59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Compétences musicales travaillées :</w:t>
            </w:r>
            <w:r w:rsidRPr="00603D4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cocher les compétences plus spécifiquement travaillées (3 ou 4 </w:t>
            </w:r>
            <w:proofErr w:type="gramStart"/>
            <w:r w:rsidRPr="00603D4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maximum</w:t>
            </w:r>
            <w:proofErr w:type="gramEnd"/>
            <w:r w:rsidRPr="00603D4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r w:rsidRPr="00603D4E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p</w:t>
            </w:r>
            <w:r w:rsidRPr="00603D4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uis décliner en sous-compétences si besoin</w:t>
            </w:r>
            <w:r w:rsidRPr="00603D4E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)</w:t>
            </w:r>
            <w:r w:rsidRPr="00603D4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  <w:p w14:paraId="26101117" w14:textId="77777777" w:rsidR="001C428B" w:rsidRPr="00603D4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516C663D" w14:textId="77777777" w:rsidR="001C428B" w:rsidRPr="00603D4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Pour les cycles 1 :</w:t>
            </w:r>
          </w:p>
          <w:p w14:paraId="469B058E" w14:textId="77777777" w:rsidR="001C428B" w:rsidRPr="00603D4E" w:rsidRDefault="001C428B" w:rsidP="00AE5940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Chanter</w:t>
            </w:r>
          </w:p>
          <w:p w14:paraId="4430F8CB" w14:textId="77777777" w:rsidR="001C428B" w:rsidRPr="00603D4E" w:rsidRDefault="001C428B" w:rsidP="00AE5940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FR"/>
                </w:rPr>
                <w:id w:val="-8033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Explorer sa voix de façon ludique.</w:t>
            </w:r>
          </w:p>
          <w:p w14:paraId="25C56647" w14:textId="77777777" w:rsidR="001C428B" w:rsidRPr="00603D4E" w:rsidRDefault="001C428B" w:rsidP="00AE5940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FR"/>
                </w:rPr>
                <w:id w:val="-95964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Chanter en chœur des comptines et chants composés de phrases courtes, à structure simple.</w:t>
            </w:r>
          </w:p>
          <w:p w14:paraId="20F1862A" w14:textId="77777777" w:rsidR="001C428B" w:rsidRPr="00603D4E" w:rsidRDefault="001C428B" w:rsidP="00AE5940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6CB4C0F6" w14:textId="77777777" w:rsidR="001C428B" w:rsidRPr="00603D4E" w:rsidRDefault="001C428B" w:rsidP="00AE5940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Écouter</w:t>
            </w:r>
          </w:p>
          <w:p w14:paraId="6D5B970C" w14:textId="77777777" w:rsidR="001C428B" w:rsidRPr="00603D4E" w:rsidRDefault="001C428B" w:rsidP="00AE5940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0561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Développer la sensibilité, la discrimination et la mémoire auditive.</w:t>
            </w:r>
          </w:p>
          <w:p w14:paraId="6DBEA6F6" w14:textId="77777777" w:rsidR="001C428B" w:rsidRPr="00603D4E" w:rsidRDefault="001C428B" w:rsidP="00AE5940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62828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Découvrir des environnements sonores et des extraits d’œuvres musicales appartenant à différents styles, cultures et époques.</w:t>
            </w:r>
          </w:p>
          <w:p w14:paraId="46181218" w14:textId="77777777" w:rsidR="001C428B" w:rsidRPr="00603D4E" w:rsidRDefault="001C428B" w:rsidP="00AE5940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57169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Privilégier des extraits caractérisés par des contrastes forts, puis moins marqués.</w:t>
            </w:r>
          </w:p>
          <w:p w14:paraId="247AFDC2" w14:textId="77777777" w:rsidR="001C428B" w:rsidRPr="00603D4E" w:rsidRDefault="001C428B" w:rsidP="00AE5940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1D65C98E" w14:textId="77777777" w:rsidR="001C428B" w:rsidRPr="00603D4E" w:rsidRDefault="001C428B" w:rsidP="00AE5940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Explorer </w:t>
            </w:r>
          </w:p>
          <w:p w14:paraId="64F20A66" w14:textId="77777777" w:rsidR="001C428B" w:rsidRPr="00603D4E" w:rsidRDefault="001C428B" w:rsidP="00AE5940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34205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Découvrir des sources sonores variées en fonction des possibilités gestuelles des enfants (percussions corporelles, objets divers, instruments de percussion…).</w:t>
            </w:r>
          </w:p>
          <w:p w14:paraId="3485E5A3" w14:textId="77777777" w:rsidR="001C428B" w:rsidRPr="00603D4E" w:rsidRDefault="001C428B" w:rsidP="00AE5940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9799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Maîtriser ses gestes progressivement afin d’en contrôler les effets.</w:t>
            </w:r>
          </w:p>
          <w:p w14:paraId="0FC77E5A" w14:textId="77777777" w:rsidR="001C428B" w:rsidRPr="00603D4E" w:rsidRDefault="001C428B" w:rsidP="00AE5940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62319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Comparer des instruments simples jusqu’à les regrouper par familles (ceux que l’on frappe, secoue, frotte…).</w:t>
            </w:r>
          </w:p>
          <w:p w14:paraId="7346F7E4" w14:textId="77777777" w:rsidR="001C428B" w:rsidRPr="00603D4E" w:rsidRDefault="001C428B" w:rsidP="00AE5940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04A0E4B0" w14:textId="77777777" w:rsidR="001C428B" w:rsidRPr="00603D4E" w:rsidRDefault="001C428B" w:rsidP="00AE5940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Échanger</w:t>
            </w:r>
          </w:p>
          <w:p w14:paraId="2B71D4FC" w14:textId="77777777" w:rsidR="001C428B" w:rsidRPr="00603D4E" w:rsidRDefault="001C428B" w:rsidP="00AE5940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37310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Parler d’un extrait musical et exprimer son ressenti ou sa compréhension en utilisant un vocabulaire adapté (attendus de fin de cycle).</w:t>
            </w:r>
          </w:p>
          <w:p w14:paraId="49047EFE" w14:textId="77777777" w:rsidR="001C428B" w:rsidRPr="00603D4E" w:rsidRDefault="001C428B" w:rsidP="00AE59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1C428B" w:rsidRPr="00854FDE" w14:paraId="4FB7B27E" w14:textId="77777777" w:rsidTr="001C428B">
        <w:trPr>
          <w:trHeight w:val="4510"/>
          <w:jc w:val="center"/>
        </w:trPr>
        <w:tc>
          <w:tcPr>
            <w:tcW w:w="946" w:type="pct"/>
            <w:vMerge/>
            <w:tcBorders>
              <w:left w:val="single" w:sz="4" w:space="0" w:color="auto"/>
            </w:tcBorders>
          </w:tcPr>
          <w:p w14:paraId="353A7ECA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054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1EED77" w14:textId="77777777" w:rsidR="001C428B" w:rsidRPr="00603D4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</w:p>
          <w:p w14:paraId="5D88BF27" w14:textId="77777777" w:rsidR="001C428B" w:rsidRPr="00603D4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Pour les cycles 2 :</w:t>
            </w:r>
          </w:p>
          <w:p w14:paraId="621A1B99" w14:textId="77777777" w:rsidR="001C428B" w:rsidRPr="00603D4E" w:rsidRDefault="001C428B" w:rsidP="00AE5940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Chanter</w:t>
            </w:r>
          </w:p>
          <w:p w14:paraId="1EA1B405" w14:textId="77777777" w:rsidR="001C428B" w:rsidRPr="00603D4E" w:rsidRDefault="001C428B" w:rsidP="00AE5940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FR"/>
                </w:rPr>
                <w:id w:val="-47121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603D4E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eastAsia="fr-FR"/>
              </w:rPr>
              <w:t>Chanter une mélodie simple avec une intonation juste, chanter une comptine ou un chant par imitation.</w:t>
            </w:r>
          </w:p>
          <w:p w14:paraId="3C83EBD3" w14:textId="77777777" w:rsidR="001C428B" w:rsidRPr="00603D4E" w:rsidRDefault="001C428B" w:rsidP="00AE5940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FR"/>
                </w:rPr>
                <w:id w:val="-204812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Interpréter un chant avec expressivité.</w:t>
            </w:r>
          </w:p>
          <w:p w14:paraId="2BFAC67C" w14:textId="77777777" w:rsidR="001C428B" w:rsidRPr="00603D4E" w:rsidRDefault="001C428B" w:rsidP="00AE5940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14:paraId="4E9D4BCD" w14:textId="77777777" w:rsidR="001C428B" w:rsidRPr="00603D4E" w:rsidRDefault="001C428B" w:rsidP="00AE5940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Écouter, comparer</w:t>
            </w:r>
          </w:p>
          <w:p w14:paraId="0371DFA1" w14:textId="77777777" w:rsidR="001C428B" w:rsidRPr="00603D4E" w:rsidRDefault="001C428B" w:rsidP="00AE5940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204366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Décrire et comparer des éléments sonores. </w:t>
            </w:r>
          </w:p>
          <w:p w14:paraId="429CC309" w14:textId="77777777" w:rsidR="001C428B" w:rsidRPr="00603D4E" w:rsidRDefault="001C428B" w:rsidP="00AE5940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903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Comparer des musiques et identifier des ressemblances et des différences.</w:t>
            </w:r>
          </w:p>
          <w:p w14:paraId="12F2F5CE" w14:textId="77777777" w:rsidR="001C428B" w:rsidRPr="00603D4E" w:rsidRDefault="001C428B" w:rsidP="00AE5940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14:paraId="0DCCA8E5" w14:textId="77777777" w:rsidR="001C428B" w:rsidRPr="00603D4E" w:rsidRDefault="001C428B" w:rsidP="00AE5940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Explorer et imaginer</w:t>
            </w:r>
          </w:p>
          <w:p w14:paraId="7F78107C" w14:textId="77777777" w:rsidR="001C428B" w:rsidRPr="00603D4E" w:rsidRDefault="001C428B" w:rsidP="00AE5940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40881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Imaginer des représentations graphiques ou corporelles de la musique.</w:t>
            </w:r>
          </w:p>
          <w:p w14:paraId="3C1D6733" w14:textId="77777777" w:rsidR="001C428B" w:rsidRPr="00603D4E" w:rsidRDefault="001C428B" w:rsidP="00AE5940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94229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Inventer une organisation simple à partir de différents éléments sonores.</w:t>
            </w:r>
          </w:p>
          <w:p w14:paraId="4F0CD6A2" w14:textId="77777777" w:rsidR="001C428B" w:rsidRPr="00603D4E" w:rsidRDefault="001C428B" w:rsidP="00AE5940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14:paraId="3A92ED27" w14:textId="77777777" w:rsidR="001C428B" w:rsidRPr="00603D4E" w:rsidRDefault="001C428B" w:rsidP="00AE5940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Échanger, partager</w:t>
            </w:r>
          </w:p>
          <w:p w14:paraId="31A0C504" w14:textId="77777777" w:rsidR="001C428B" w:rsidRPr="00603D4E" w:rsidRDefault="001C428B" w:rsidP="00AE5940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4039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Exprimer ses émotions, ses sentiments et ses préférences.</w:t>
            </w:r>
          </w:p>
          <w:p w14:paraId="7FB2E7BE" w14:textId="77777777" w:rsidR="001C428B" w:rsidRPr="00603D4E" w:rsidRDefault="001C428B" w:rsidP="00AE5940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35545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Écouter et respecter l’avis des autres et l’expression de leur sensibilité.</w:t>
            </w:r>
          </w:p>
          <w:p w14:paraId="0D715432" w14:textId="77777777" w:rsidR="001C428B" w:rsidRPr="00603D4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</w:p>
        </w:tc>
      </w:tr>
      <w:tr w:rsidR="001C428B" w:rsidRPr="00854FDE" w14:paraId="404DB07A" w14:textId="77777777" w:rsidTr="001C428B">
        <w:trPr>
          <w:trHeight w:val="4114"/>
          <w:jc w:val="center"/>
        </w:trPr>
        <w:tc>
          <w:tcPr>
            <w:tcW w:w="946" w:type="pct"/>
            <w:vMerge/>
            <w:tcBorders>
              <w:left w:val="single" w:sz="4" w:space="0" w:color="auto"/>
            </w:tcBorders>
          </w:tcPr>
          <w:p w14:paraId="55476BAE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054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F3C" w14:textId="77777777" w:rsidR="001C428B" w:rsidRPr="00603D4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Pour les cycles 3 :</w:t>
            </w:r>
          </w:p>
          <w:p w14:paraId="4652BF49" w14:textId="77777777" w:rsidR="001C428B" w:rsidRPr="00603D4E" w:rsidRDefault="001C428B" w:rsidP="00AE5940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Chanter et interpréter</w:t>
            </w:r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6F814017" w14:textId="77777777" w:rsidR="001C428B" w:rsidRPr="00603D4E" w:rsidRDefault="001C428B" w:rsidP="00AE5940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35462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Reproduire et interpréter un modèle mélodique et rythmique. </w:t>
            </w:r>
          </w:p>
          <w:p w14:paraId="4C8493C3" w14:textId="77777777" w:rsidR="001C428B" w:rsidRPr="00603D4E" w:rsidRDefault="001C428B" w:rsidP="00AE5940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00956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Interpréter un répertoire varié avec expressivité.</w:t>
            </w:r>
          </w:p>
          <w:p w14:paraId="15257EC7" w14:textId="77777777" w:rsidR="001C428B" w:rsidRPr="00603D4E" w:rsidRDefault="001C428B" w:rsidP="00AE5940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5A7D5116" w14:textId="77777777" w:rsidR="001C428B" w:rsidRPr="00603D4E" w:rsidRDefault="001C428B" w:rsidP="00AE5940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Écouter, comparer et commenter</w:t>
            </w:r>
          </w:p>
          <w:p w14:paraId="149CAD0F" w14:textId="77777777" w:rsidR="001C428B" w:rsidRPr="00603D4E" w:rsidRDefault="001C428B" w:rsidP="00AE5940">
            <w:pPr>
              <w:tabs>
                <w:tab w:val="left" w:pos="31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422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Décrire et comparer des éléments sonores issus de contextes musicaux différents.</w:t>
            </w:r>
          </w:p>
          <w:p w14:paraId="59A7D9C9" w14:textId="77777777" w:rsidR="001C428B" w:rsidRPr="00603D4E" w:rsidRDefault="001C428B" w:rsidP="00AE5940">
            <w:pPr>
              <w:tabs>
                <w:tab w:val="left" w:pos="31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sz w:val="18"/>
                  <w:szCs w:val="18"/>
                  <w:lang w:eastAsia="fr-FR"/>
                </w:rPr>
                <w:id w:val="109628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Identifier et nommer ressemblances et différences dans deux extraits musicaux.</w:t>
            </w:r>
          </w:p>
          <w:p w14:paraId="175ADCD9" w14:textId="77777777" w:rsidR="001C428B" w:rsidRPr="00603D4E" w:rsidRDefault="001C428B" w:rsidP="00AE5940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sz w:val="18"/>
                  <w:szCs w:val="18"/>
                  <w:lang w:eastAsia="fr-FR"/>
                </w:rPr>
                <w:id w:val="-12984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Identifier quelques caractéristiques qui inscrivent une œuvre musicale dans une aire géographique ou culturelle et dans un temps historique contemporain, proche ou lointain.</w:t>
            </w:r>
          </w:p>
          <w:p w14:paraId="13D728BB" w14:textId="77777777" w:rsidR="001C428B" w:rsidRPr="00603D4E" w:rsidRDefault="001C428B" w:rsidP="00AE5940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  <w:p w14:paraId="404254BE" w14:textId="77777777" w:rsidR="001C428B" w:rsidRPr="00603D4E" w:rsidRDefault="001C428B" w:rsidP="00AE5940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Explorer, imaginer et créer</w:t>
            </w:r>
          </w:p>
          <w:p w14:paraId="4BB9C973" w14:textId="77777777" w:rsidR="001C428B" w:rsidRPr="00603D4E" w:rsidRDefault="001C428B" w:rsidP="00AE5940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" w:hAnsi="Arial" w:cs="Arial"/>
                  <w:sz w:val="18"/>
                  <w:szCs w:val="18"/>
                  <w:lang w:eastAsia="fr-FR"/>
                </w:rPr>
                <w:id w:val="-20128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" w:hAnsi="Arial" w:cs="Arial"/>
                <w:sz w:val="18"/>
                <w:szCs w:val="18"/>
                <w:lang w:eastAsia="fr-FR"/>
              </w:rPr>
              <w:t xml:space="preserve"> Imaginer l’organisation de différents éléments sonores.</w:t>
            </w:r>
          </w:p>
          <w:p w14:paraId="3172251C" w14:textId="77777777" w:rsidR="001C428B" w:rsidRPr="00603D4E" w:rsidRDefault="001C428B" w:rsidP="00AE5940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" w:hAnsi="Arial" w:cs="Arial"/>
                  <w:sz w:val="18"/>
                  <w:szCs w:val="18"/>
                  <w:lang w:eastAsia="fr-FR"/>
                </w:rPr>
                <w:id w:val="63946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" w:hAnsi="Arial" w:cs="Arial"/>
                <w:sz w:val="18"/>
                <w:szCs w:val="18"/>
                <w:lang w:eastAsia="fr-FR"/>
              </w:rPr>
              <w:t xml:space="preserve"> Faire des propositions personnelles lors de moments de création, d’invention et d’interprétation.</w:t>
            </w:r>
          </w:p>
          <w:p w14:paraId="03065EF8" w14:textId="77777777" w:rsidR="001C428B" w:rsidRPr="00603D4E" w:rsidRDefault="001C428B" w:rsidP="00AE5940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  <w:p w14:paraId="267601A0" w14:textId="77777777" w:rsidR="001C428B" w:rsidRPr="00603D4E" w:rsidRDefault="001C428B" w:rsidP="00AE5940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Échanger, partager et argumenter</w:t>
            </w:r>
          </w:p>
          <w:p w14:paraId="18290D14" w14:textId="77777777" w:rsidR="001C428B" w:rsidRPr="00603D4E" w:rsidRDefault="001C428B" w:rsidP="00AE5940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603D4E">
              <w:rPr>
                <w:rFonts w:ascii="Arial" w:eastAsia="Times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" w:hAnsi="Arial" w:cs="Arial"/>
                  <w:sz w:val="18"/>
                  <w:szCs w:val="18"/>
                  <w:lang w:eastAsia="fr-FR"/>
                </w:rPr>
                <w:id w:val="-20105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D4E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03D4E">
              <w:rPr>
                <w:rFonts w:ascii="Arial" w:eastAsia="Times" w:hAnsi="Arial" w:cs="Arial"/>
                <w:sz w:val="18"/>
                <w:szCs w:val="18"/>
                <w:lang w:eastAsia="fr-FR"/>
              </w:rPr>
              <w:t xml:space="preserve"> Argumenter un jugement sur une musique.</w:t>
            </w:r>
          </w:p>
          <w:p w14:paraId="79E77A59" w14:textId="77777777" w:rsidR="001C428B" w:rsidRPr="00603D4E" w:rsidRDefault="0021216C" w:rsidP="00853E89">
            <w:pPr>
              <w:tabs>
                <w:tab w:val="left" w:pos="316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fr-FR"/>
              </w:rPr>
              <w:t xml:space="preserve">  </w:t>
            </w:r>
            <w:r w:rsidR="00853E89">
              <w:rPr>
                <w:rFonts w:ascii="Arial" w:eastAsia="Times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" w:hAnsi="Arial" w:cs="Arial"/>
                  <w:sz w:val="18"/>
                  <w:szCs w:val="18"/>
                  <w:lang w:eastAsia="fr-FR"/>
                </w:rPr>
                <w:id w:val="-66693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8B" w:rsidRPr="00603D4E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1C428B" w:rsidRPr="00603D4E">
              <w:rPr>
                <w:rFonts w:ascii="Arial" w:eastAsia="Times" w:hAnsi="Arial" w:cs="Arial"/>
                <w:sz w:val="18"/>
                <w:szCs w:val="18"/>
                <w:lang w:eastAsia="fr-FR"/>
              </w:rPr>
              <w:t xml:space="preserve"> Écouter et respecter le point de vue des autres et l’expression de leur sensibilité.</w:t>
            </w:r>
          </w:p>
        </w:tc>
      </w:tr>
      <w:tr w:rsidR="001C428B" w:rsidRPr="00854FDE" w14:paraId="471D87C3" w14:textId="77777777" w:rsidTr="001C428B">
        <w:trPr>
          <w:jc w:val="center"/>
        </w:trPr>
        <w:tc>
          <w:tcPr>
            <w:tcW w:w="946" w:type="pct"/>
            <w:vMerge/>
            <w:tcBorders>
              <w:left w:val="single" w:sz="4" w:space="0" w:color="auto"/>
            </w:tcBorders>
          </w:tcPr>
          <w:p w14:paraId="7F7813CE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0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BDB9" w14:textId="77777777" w:rsidR="001C428B" w:rsidRPr="00603D4E" w:rsidRDefault="001C428B" w:rsidP="00AE5940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Autres compétences travaillées (hors éducation musicale) :</w:t>
            </w:r>
          </w:p>
          <w:p w14:paraId="64272DA8" w14:textId="77777777" w:rsidR="001C428B" w:rsidRPr="00603D4E" w:rsidRDefault="001C428B" w:rsidP="00AE5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E0F82DC" w14:textId="77777777" w:rsidR="001C428B" w:rsidRPr="00603D4E" w:rsidRDefault="001C428B" w:rsidP="00AE5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41C234A" w14:textId="77777777" w:rsidR="001C428B" w:rsidRPr="00603D4E" w:rsidRDefault="001C428B" w:rsidP="00AE5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682A0E8" w14:textId="77777777" w:rsidR="001C428B" w:rsidRPr="00603D4E" w:rsidRDefault="001C428B" w:rsidP="00AE5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C63A1A5" w14:textId="77777777" w:rsidR="001C428B" w:rsidRPr="00603D4E" w:rsidRDefault="001C428B" w:rsidP="00AE59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Joindre obligatoirement la d</w:t>
            </w:r>
            <w:r w:rsidR="00D4325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 xml:space="preserve">escription du contenu du </w:t>
            </w:r>
            <w:r w:rsidR="00D43250" w:rsidRPr="00E12FB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 xml:space="preserve">projet voir </w:t>
            </w:r>
            <w:r w:rsidR="00292A45" w:rsidRPr="00E12FB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ci-dessous</w:t>
            </w:r>
            <w:r w:rsidR="00D43250" w:rsidRPr="00E12FB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.</w:t>
            </w:r>
          </w:p>
          <w:p w14:paraId="753D2E13" w14:textId="77777777" w:rsidR="001C428B" w:rsidRPr="00603D4E" w:rsidRDefault="001C428B" w:rsidP="00AE5940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1C428B" w:rsidRPr="00854FDE" w14:paraId="2977A5A7" w14:textId="77777777" w:rsidTr="001C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EE1D3A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05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E42EA9" w14:textId="77777777" w:rsidR="001C428B" w:rsidRPr="00603D4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t xml:space="preserve">Éventuellement, demande d’aide des conseillers pédagogiques ou animateurs spécialisés : </w:t>
            </w:r>
          </w:p>
          <w:p w14:paraId="33DED526" w14:textId="77777777" w:rsidR="001C428B" w:rsidRPr="00603D4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</w:pPr>
          </w:p>
          <w:p w14:paraId="06A3DEC9" w14:textId="77777777" w:rsidR="001C428B" w:rsidRPr="00603D4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</w:pPr>
          </w:p>
          <w:p w14:paraId="57A67F8A" w14:textId="77777777" w:rsidR="001C428B" w:rsidRPr="00603D4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</w:pPr>
          </w:p>
        </w:tc>
      </w:tr>
    </w:tbl>
    <w:p w14:paraId="6E1ACD4F" w14:textId="77777777" w:rsidR="000D7530" w:rsidRDefault="000D7530" w:rsidP="00BF52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fr-FR"/>
        </w:rPr>
        <w:sectPr w:rsidR="000D7530" w:rsidSect="0068234D">
          <w:headerReference w:type="default" r:id="rId14"/>
          <w:pgSz w:w="11906" w:h="16838"/>
          <w:pgMar w:top="567" w:right="737" w:bottom="567" w:left="737" w:header="720" w:footer="720" w:gutter="0"/>
          <w:cols w:space="720"/>
        </w:sectPr>
      </w:pPr>
    </w:p>
    <w:p w14:paraId="15434125" w14:textId="77777777" w:rsidR="009B584D" w:rsidRDefault="009B584D" w:rsidP="00BF52FC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  <w:r w:rsidRPr="00854FDE">
        <w:rPr>
          <w:rFonts w:ascii="Arial" w:eastAsia="Times New Roman" w:hAnsi="Arial" w:cs="Arial"/>
          <w:b/>
          <w:sz w:val="28"/>
          <w:szCs w:val="24"/>
          <w:lang w:eastAsia="fr-FR"/>
        </w:rPr>
        <w:t>DESCRIPTION DU CONTENU DU PROJET</w:t>
      </w:r>
    </w:p>
    <w:p w14:paraId="5026DC37" w14:textId="77777777" w:rsidR="009B584D" w:rsidRDefault="009B584D" w:rsidP="009B584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854FDE">
        <w:rPr>
          <w:rFonts w:ascii="Arial" w:eastAsia="Times New Roman" w:hAnsi="Arial" w:cs="Arial"/>
          <w:color w:val="0070C0"/>
          <w:sz w:val="20"/>
          <w:szCs w:val="20"/>
          <w:lang w:eastAsia="fr-FR"/>
        </w:rPr>
        <w:t>Cet imprimé est à renseigner conjointement par l’(les) enseignant(s) et l’intervenant.</w:t>
      </w:r>
    </w:p>
    <w:p w14:paraId="7DDB1786" w14:textId="77777777" w:rsidR="009B584D" w:rsidRPr="009B584D" w:rsidRDefault="009B584D" w:rsidP="009B584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3"/>
        <w:gridCol w:w="5855"/>
      </w:tblGrid>
      <w:tr w:rsidR="009B584D" w:rsidRPr="00854FDE" w14:paraId="47EFA3E6" w14:textId="77777777" w:rsidTr="0068234D">
        <w:trPr>
          <w:trHeight w:val="983"/>
        </w:trPr>
        <w:tc>
          <w:tcPr>
            <w:tcW w:w="5000" w:type="pct"/>
            <w:gridSpan w:val="2"/>
          </w:tcPr>
          <w:p w14:paraId="59225EF2" w14:textId="77777777" w:rsidR="009B584D" w:rsidRPr="008E2A3A" w:rsidRDefault="009B584D" w:rsidP="00682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Bilan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succinct de ce que les élèves concernés par ce</w:t>
            </w: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projet d’éducation musicale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ont fait l’année précédente </w:t>
            </w:r>
            <w:r w:rsidRPr="00854F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(compétences acquises)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14:paraId="16A16014" w14:textId="77777777" w:rsidR="009B584D" w:rsidRPr="00854FDE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B584D" w:rsidRPr="00854FDE" w14:paraId="365D47BF" w14:textId="77777777" w:rsidTr="0068234D">
        <w:trPr>
          <w:trHeight w:val="983"/>
        </w:trPr>
        <w:tc>
          <w:tcPr>
            <w:tcW w:w="5000" w:type="pct"/>
            <w:gridSpan w:val="2"/>
          </w:tcPr>
          <w:p w14:paraId="4F6F9714" w14:textId="77777777" w:rsidR="009B584D" w:rsidRPr="00E84A44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État des lieux</w:t>
            </w:r>
            <w:r w:rsidRPr="00854F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(besoins identifiés pour le projet actuel)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:</w:t>
            </w:r>
          </w:p>
          <w:p w14:paraId="0703C305" w14:textId="77777777" w:rsidR="009B584D" w:rsidRPr="00854FDE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B584D" w:rsidRPr="00854FDE" w14:paraId="2488307B" w14:textId="77777777" w:rsidTr="0068234D">
        <w:trPr>
          <w:trHeight w:val="632"/>
        </w:trPr>
        <w:tc>
          <w:tcPr>
            <w:tcW w:w="5000" w:type="pct"/>
            <w:gridSpan w:val="2"/>
          </w:tcPr>
          <w:p w14:paraId="33963551" w14:textId="77777777" w:rsidR="009B584D" w:rsidRPr="008E2A3A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Titre du projet : </w:t>
            </w:r>
          </w:p>
        </w:tc>
      </w:tr>
      <w:tr w:rsidR="009B584D" w:rsidRPr="00854FDE" w14:paraId="20ADED9F" w14:textId="77777777" w:rsidTr="0068234D">
        <w:trPr>
          <w:trHeight w:val="684"/>
        </w:trPr>
        <w:tc>
          <w:tcPr>
            <w:tcW w:w="5000" w:type="pct"/>
            <w:gridSpan w:val="2"/>
          </w:tcPr>
          <w:p w14:paraId="17B8A02C" w14:textId="77777777" w:rsidR="009B584D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Lien avec le projet d’école et son volet culturel 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  <w:p w14:paraId="20E58862" w14:textId="77777777" w:rsidR="009B584D" w:rsidRPr="00AE1F27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B584D" w:rsidRPr="00854FDE" w14:paraId="7858439C" w14:textId="77777777" w:rsidTr="00F055D4">
        <w:trPr>
          <w:trHeight w:val="983"/>
        </w:trPr>
        <w:tc>
          <w:tcPr>
            <w:tcW w:w="5000" w:type="pct"/>
            <w:gridSpan w:val="2"/>
            <w:shd w:val="clear" w:color="auto" w:fill="auto"/>
          </w:tcPr>
          <w:p w14:paraId="4B81B451" w14:textId="77777777" w:rsidR="009B584D" w:rsidRPr="00F055D4" w:rsidRDefault="009B584D" w:rsidP="00BE24C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</w:pPr>
            <w:r w:rsidRPr="00F055D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Place du projet d’éducation musicale dans le PEAC</w:t>
            </w:r>
            <w:r w:rsidRPr="00F055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F055D4"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  <w:t>(ce qu’a fait cette cohorte d’élèves auparavant ; quelle prise en compte des autres domaines artistiques dans ce projet ?)</w:t>
            </w:r>
          </w:p>
          <w:tbl>
            <w:tblPr>
              <w:tblStyle w:val="Grilledutableau"/>
              <w:tblW w:w="11226" w:type="dxa"/>
              <w:tblLook w:val="04A0" w:firstRow="1" w:lastRow="0" w:firstColumn="1" w:lastColumn="0" w:noHBand="0" w:noVBand="1"/>
            </w:tblPr>
            <w:tblGrid>
              <w:gridCol w:w="3742"/>
              <w:gridCol w:w="3742"/>
              <w:gridCol w:w="3742"/>
            </w:tblGrid>
            <w:tr w:rsidR="009B584D" w:rsidRPr="00F055D4" w14:paraId="57BDC2DB" w14:textId="77777777" w:rsidTr="0068234D">
              <w:tc>
                <w:tcPr>
                  <w:tcW w:w="3742" w:type="dxa"/>
                </w:tcPr>
                <w:p w14:paraId="49EF732C" w14:textId="77777777" w:rsidR="009B584D" w:rsidRPr="00F055D4" w:rsidRDefault="00C051E4" w:rsidP="0068234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055D4">
                    <w:rPr>
                      <w:rFonts w:ascii="Arial" w:hAnsi="Arial" w:cs="Arial"/>
                      <w:b/>
                    </w:rPr>
                    <w:t>Année 2019-20</w:t>
                  </w:r>
                </w:p>
                <w:p w14:paraId="02224078" w14:textId="77777777" w:rsidR="009B584D" w:rsidRPr="00F055D4" w:rsidRDefault="009B584D" w:rsidP="0068234D">
                  <w:pPr>
                    <w:rPr>
                      <w:rFonts w:ascii="Arial" w:hAnsi="Arial" w:cs="Arial"/>
                    </w:rPr>
                  </w:pPr>
                </w:p>
                <w:p w14:paraId="770FFB21" w14:textId="77777777" w:rsidR="009B584D" w:rsidRPr="00F055D4" w:rsidRDefault="009B584D" w:rsidP="0068234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2" w:type="dxa"/>
                </w:tcPr>
                <w:p w14:paraId="3B222264" w14:textId="77777777" w:rsidR="009B584D" w:rsidRPr="00F055D4" w:rsidRDefault="009B584D" w:rsidP="0068234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055D4">
                    <w:rPr>
                      <w:rFonts w:ascii="Arial" w:hAnsi="Arial" w:cs="Arial"/>
                      <w:b/>
                    </w:rPr>
                    <w:t>Année</w:t>
                  </w:r>
                  <w:r w:rsidR="00C051E4" w:rsidRPr="00F055D4">
                    <w:rPr>
                      <w:rFonts w:ascii="Arial" w:hAnsi="Arial" w:cs="Arial"/>
                      <w:b/>
                    </w:rPr>
                    <w:t xml:space="preserve"> 202</w:t>
                  </w:r>
                  <w:r w:rsidRPr="00F055D4">
                    <w:rPr>
                      <w:rFonts w:ascii="Arial" w:hAnsi="Arial" w:cs="Arial"/>
                      <w:b/>
                    </w:rPr>
                    <w:t>0</w:t>
                  </w:r>
                  <w:r w:rsidR="00C051E4" w:rsidRPr="00F055D4">
                    <w:rPr>
                      <w:rFonts w:ascii="Arial" w:hAnsi="Arial" w:cs="Arial"/>
                      <w:b/>
                    </w:rPr>
                    <w:t>-21</w:t>
                  </w:r>
                </w:p>
                <w:p w14:paraId="278E3B69" w14:textId="77777777" w:rsidR="009B584D" w:rsidRPr="00F055D4" w:rsidRDefault="009B584D" w:rsidP="006823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42" w:type="dxa"/>
                </w:tcPr>
                <w:p w14:paraId="1689DFE6" w14:textId="77777777" w:rsidR="009B584D" w:rsidRPr="00F055D4" w:rsidRDefault="00C051E4" w:rsidP="0068234D">
                  <w:pPr>
                    <w:jc w:val="center"/>
                    <w:rPr>
                      <w:rFonts w:ascii="Arial" w:hAnsi="Arial" w:cs="Arial"/>
                    </w:rPr>
                  </w:pPr>
                  <w:r w:rsidRPr="00F055D4">
                    <w:rPr>
                      <w:rFonts w:ascii="Arial" w:hAnsi="Arial" w:cs="Arial"/>
                      <w:b/>
                    </w:rPr>
                    <w:t>Année 2021-22</w:t>
                  </w:r>
                </w:p>
                <w:p w14:paraId="425F293C" w14:textId="77777777" w:rsidR="009B584D" w:rsidRPr="00F055D4" w:rsidRDefault="009B584D" w:rsidP="0068234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5E92028" w14:textId="77777777" w:rsidR="009B584D" w:rsidRPr="00F055D4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B8354C7" w14:textId="77777777" w:rsidR="009B584D" w:rsidRPr="00F055D4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9B584D" w:rsidRPr="00854FDE" w14:paraId="21517AD2" w14:textId="77777777" w:rsidTr="00F055D4">
        <w:trPr>
          <w:trHeight w:val="983"/>
        </w:trPr>
        <w:tc>
          <w:tcPr>
            <w:tcW w:w="5000" w:type="pct"/>
            <w:gridSpan w:val="2"/>
            <w:shd w:val="clear" w:color="auto" w:fill="auto"/>
          </w:tcPr>
          <w:p w14:paraId="6D26B879" w14:textId="78127501" w:rsidR="009B584D" w:rsidRPr="00F055D4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55D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Dispositif particulier : </w:t>
            </w:r>
            <w:r w:rsidRPr="00F055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projet pluriannuel</w:t>
            </w:r>
            <w:r w:rsidR="00F6752B" w:rsidRPr="00F055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projet conjoint </w:t>
            </w:r>
            <w:r w:rsidR="00E65819" w:rsidRPr="00F055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deux cycles, deux écoles...,</w:t>
            </w:r>
            <w:r w:rsidR="00F6752B" w:rsidRPr="00F055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projet </w:t>
            </w:r>
            <w:r w:rsidR="00E65819" w:rsidRPr="00F055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immersif, </w:t>
            </w:r>
            <w:proofErr w:type="spellStart"/>
            <w:r w:rsidRPr="00F055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etc</w:t>
            </w:r>
            <w:proofErr w:type="spellEnd"/>
          </w:p>
          <w:p w14:paraId="017FDD17" w14:textId="77777777" w:rsidR="009B584D" w:rsidRPr="00F055D4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B584D" w:rsidRPr="00854FDE" w14:paraId="02552A65" w14:textId="77777777" w:rsidTr="0068234D">
        <w:trPr>
          <w:trHeight w:val="1665"/>
        </w:trPr>
        <w:tc>
          <w:tcPr>
            <w:tcW w:w="5000" w:type="pct"/>
            <w:gridSpan w:val="2"/>
          </w:tcPr>
          <w:p w14:paraId="4DE19E5C" w14:textId="77777777" w:rsidR="009B584D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Objectifs du projet : </w:t>
            </w:r>
            <w:r w:rsidRPr="00854F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 souhaitez-vous faire avec ces élèves ?</w:t>
            </w:r>
          </w:p>
          <w:p w14:paraId="63850D1E" w14:textId="77777777" w:rsidR="009B584D" w:rsidRPr="00AE1F27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B584D" w:rsidRPr="00854FDE" w14:paraId="58EB76E4" w14:textId="77777777" w:rsidTr="000D7530">
        <w:trPr>
          <w:trHeight w:val="2967"/>
        </w:trPr>
        <w:tc>
          <w:tcPr>
            <w:tcW w:w="5000" w:type="pct"/>
            <w:gridSpan w:val="2"/>
          </w:tcPr>
          <w:p w14:paraId="184806C9" w14:textId="77777777" w:rsidR="009B584D" w:rsidRPr="00854FDE" w:rsidRDefault="009B584D" w:rsidP="006823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Moyens mis en œuvre : </w:t>
            </w:r>
            <w:r w:rsidRPr="00E84A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ressources humaines et matérielles</w:t>
            </w:r>
          </w:p>
          <w:p w14:paraId="1E39194D" w14:textId="77777777" w:rsidR="009B584D" w:rsidRPr="00AE1F27" w:rsidRDefault="009B584D" w:rsidP="00682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F8C6602" w14:textId="77777777" w:rsidR="009B584D" w:rsidRPr="00854FDE" w:rsidRDefault="009B584D" w:rsidP="006823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183215B3" w14:textId="77777777" w:rsidR="009B584D" w:rsidRPr="00854FDE" w:rsidRDefault="009B584D" w:rsidP="006823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547725A1" w14:textId="77777777" w:rsidR="009B584D" w:rsidRDefault="00700C83" w:rsidP="0068234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Étapes de déroulement du projet</w:t>
            </w:r>
            <w:r w:rsidR="00C57EA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(</w:t>
            </w:r>
            <w:r w:rsidR="00C57EAF" w:rsidRPr="00C57EA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sauf projets immersifs</w:t>
            </w:r>
            <w:r w:rsidR="009B5F9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 xml:space="preserve"> = projets C</w:t>
            </w:r>
            <w:r w:rsidR="00C57EA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) </w:t>
            </w:r>
            <w:r w:rsidR="009B584D"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: </w:t>
            </w:r>
            <w:r w:rsidR="009B584D" w:rsidRPr="00854FDE"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  <w:t>quelles seront les activités des élèves ? Comment se déclineront-elles sur l’année ? Quels temps de régulation entre les partenaires ? Quels liens éventuel</w:t>
            </w:r>
            <w:r w:rsidR="009B584D"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  <w:t xml:space="preserve">s avec d’autres disciplines ? Y </w:t>
            </w:r>
            <w:proofErr w:type="spellStart"/>
            <w:r w:rsidR="009B584D" w:rsidRPr="00854FDE"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  <w:t>aura-t-il</w:t>
            </w:r>
            <w:proofErr w:type="spellEnd"/>
            <w:r w:rsidR="009B584D" w:rsidRPr="00854FDE"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  <w:t xml:space="preserve"> une valorisation du projet (exposition, spectacle…, dates) ? …</w:t>
            </w:r>
          </w:p>
          <w:p w14:paraId="79EB74C4" w14:textId="77777777" w:rsidR="000D7530" w:rsidRPr="009B584D" w:rsidRDefault="000D7530" w:rsidP="0068234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</w:pPr>
          </w:p>
        </w:tc>
      </w:tr>
      <w:tr w:rsidR="009B584D" w:rsidRPr="00854FDE" w14:paraId="21DF56EA" w14:textId="77777777" w:rsidTr="0068234D">
        <w:trPr>
          <w:trHeight w:val="1969"/>
        </w:trPr>
        <w:tc>
          <w:tcPr>
            <w:tcW w:w="2415" w:type="pct"/>
          </w:tcPr>
          <w:p w14:paraId="5C3CF40D" w14:textId="77777777" w:rsidR="009B584D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 w:type="page"/>
              <w:t>Rôle et place de l’enseignant dans le déroulement du projet et au cours des séances.</w:t>
            </w:r>
          </w:p>
          <w:p w14:paraId="296B6DCB" w14:textId="77777777" w:rsidR="009B584D" w:rsidRPr="00AE1F27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5" w:type="pct"/>
          </w:tcPr>
          <w:p w14:paraId="195FBAC6" w14:textId="77777777" w:rsidR="009B584D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 w:type="page"/>
              <w:t>Tâches confiées à l’intervenant.</w:t>
            </w:r>
          </w:p>
          <w:p w14:paraId="088CEFFC" w14:textId="77777777" w:rsidR="009B584D" w:rsidRPr="00AE1F27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B584D" w:rsidRPr="00854FDE" w14:paraId="73964097" w14:textId="77777777" w:rsidTr="0068234D">
        <w:trPr>
          <w:cantSplit/>
          <w:trHeight w:val="1259"/>
        </w:trPr>
        <w:tc>
          <w:tcPr>
            <w:tcW w:w="5000" w:type="pct"/>
            <w:gridSpan w:val="2"/>
          </w:tcPr>
          <w:p w14:paraId="1016039C" w14:textId="77777777" w:rsidR="009B584D" w:rsidRPr="00854FDE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Modalités d’évaluation : </w:t>
            </w:r>
            <w:r w:rsidRPr="00854F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quels indicateurs vous permettront de constater l’acquisition des compétences </w:t>
            </w:r>
            <w:r w:rsidRPr="00E84A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cochées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des compétences transversales </w:t>
            </w:r>
            <w:r w:rsidRPr="00854F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? (</w:t>
            </w:r>
            <w:r w:rsidRPr="00854F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Rappel : le spectacle de fin d’année ne peut être le support de l’évaluation des élèves.)</w:t>
            </w:r>
          </w:p>
          <w:p w14:paraId="37953EC8" w14:textId="77777777" w:rsidR="009B584D" w:rsidRPr="00854FDE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6638DB10" w14:textId="77777777" w:rsidR="00BB4F74" w:rsidRPr="00E67BE8" w:rsidRDefault="00BB4F74" w:rsidP="00BB4F74">
      <w:pPr>
        <w:spacing w:after="0"/>
        <w:rPr>
          <w:rFonts w:ascii="Arial" w:eastAsiaTheme="minorEastAsia" w:hAnsi="Arial" w:cs="Arial"/>
          <w:b/>
          <w:color w:val="2E74B5" w:themeColor="accent1" w:themeShade="BF"/>
          <w:sz w:val="24"/>
          <w:szCs w:val="24"/>
          <w:lang w:eastAsia="ja-JP"/>
        </w:rPr>
      </w:pPr>
    </w:p>
    <w:p w14:paraId="2E38D88B" w14:textId="77777777" w:rsidR="00BE24CA" w:rsidRPr="00E12FBE" w:rsidRDefault="000D68C6" w:rsidP="000D68C6">
      <w:pPr>
        <w:tabs>
          <w:tab w:val="left" w:pos="285"/>
        </w:tabs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Ne pas oublier de compléter l’évaluation</w:t>
      </w:r>
      <w:r w:rsidRPr="00854FD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conjoint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  <w:r w:rsidRPr="00854FD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enseignant(s)-musicien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(s) intervenant(s) du projet. </w:t>
      </w:r>
    </w:p>
    <w:p w14:paraId="55D81D45" w14:textId="77777777" w:rsidR="00E12FBE" w:rsidRPr="00E12FBE" w:rsidRDefault="00E12FBE" w:rsidP="00E12FBE">
      <w:pPr>
        <w:pStyle w:val="Standard"/>
        <w:jc w:val="center"/>
        <w:rPr>
          <w:rFonts w:ascii="Arial" w:hAnsi="Arial" w:cs="Arial"/>
          <w:b/>
          <w:szCs w:val="24"/>
          <w:u w:val="single"/>
        </w:rPr>
      </w:pPr>
      <w:r w:rsidRPr="00E12FBE">
        <w:rPr>
          <w:rFonts w:ascii="Arial" w:hAnsi="Arial" w:cs="Arial"/>
          <w:b/>
          <w:szCs w:val="24"/>
          <w:u w:val="single"/>
        </w:rPr>
        <w:t xml:space="preserve">EVALUATION CONJOINTE du PROJET mené en </w:t>
      </w:r>
      <w:r w:rsidRPr="00F055D4">
        <w:rPr>
          <w:rFonts w:ascii="Arial" w:hAnsi="Arial" w:cs="Arial"/>
          <w:b/>
          <w:szCs w:val="24"/>
          <w:u w:val="single"/>
        </w:rPr>
        <w:t>20</w:t>
      </w:r>
      <w:r w:rsidR="00F6752B" w:rsidRPr="00F055D4">
        <w:rPr>
          <w:rFonts w:ascii="Arial" w:hAnsi="Arial" w:cs="Arial"/>
          <w:b/>
          <w:szCs w:val="24"/>
          <w:u w:val="single"/>
        </w:rPr>
        <w:t>20-2021</w:t>
      </w:r>
    </w:p>
    <w:p w14:paraId="5EE7B290" w14:textId="77777777" w:rsidR="00E12FBE" w:rsidRPr="00E12FBE" w:rsidRDefault="00E12FBE" w:rsidP="00E12FBE">
      <w:pPr>
        <w:pStyle w:val="Standard"/>
        <w:jc w:val="center"/>
        <w:rPr>
          <w:rFonts w:ascii="Arial" w:hAnsi="Arial" w:cs="Arial"/>
          <w:b/>
          <w:szCs w:val="24"/>
          <w:u w:val="single"/>
        </w:rPr>
      </w:pPr>
      <w:r w:rsidRPr="00E12FBE">
        <w:rPr>
          <w:rFonts w:ascii="Arial" w:hAnsi="Arial" w:cs="Arial"/>
          <w:b/>
          <w:szCs w:val="24"/>
          <w:u w:val="single"/>
        </w:rPr>
        <w:t>ENSEIGNANTS - MUSICIENS INTERVENANTS</w:t>
      </w:r>
    </w:p>
    <w:p w14:paraId="79BA17A0" w14:textId="77777777" w:rsidR="00E12FBE" w:rsidRPr="00E12FBE" w:rsidRDefault="00E12FBE" w:rsidP="00E12FBE">
      <w:pPr>
        <w:pStyle w:val="Standard"/>
        <w:tabs>
          <w:tab w:val="left" w:pos="5671"/>
        </w:tabs>
        <w:spacing w:line="360" w:lineRule="auto"/>
        <w:ind w:left="851"/>
        <w:rPr>
          <w:sz w:val="22"/>
        </w:rPr>
      </w:pPr>
      <w:r w:rsidRPr="00E12FBE">
        <w:rPr>
          <w:rFonts w:ascii="Arial" w:hAnsi="Arial" w:cs="Arial"/>
          <w:b/>
          <w:sz w:val="22"/>
        </w:rPr>
        <w:t xml:space="preserve">Ecole : </w:t>
      </w:r>
      <w:r w:rsidRPr="00E12FBE">
        <w:rPr>
          <w:sz w:val="22"/>
        </w:rPr>
        <w:fldChar w:fldCharType="begin"/>
      </w:r>
      <w:r w:rsidRPr="00E12FBE">
        <w:rPr>
          <w:sz w:val="22"/>
        </w:rPr>
        <w:instrText xml:space="preserve"> FILLIN "" </w:instrText>
      </w:r>
      <w:r w:rsidRPr="00E12FBE">
        <w:rPr>
          <w:sz w:val="22"/>
        </w:rPr>
        <w:fldChar w:fldCharType="end"/>
      </w:r>
      <w:r w:rsidRPr="00E12FBE">
        <w:rPr>
          <w:rFonts w:ascii="Arial" w:hAnsi="Arial" w:cs="Arial"/>
          <w:sz w:val="22"/>
        </w:rPr>
        <w:tab/>
      </w:r>
      <w:r w:rsidRPr="00E12FBE">
        <w:rPr>
          <w:rFonts w:ascii="Arial" w:hAnsi="Arial" w:cs="Arial"/>
          <w:b/>
          <w:sz w:val="22"/>
        </w:rPr>
        <w:t xml:space="preserve">Musicien intervenant : </w:t>
      </w:r>
      <w:r w:rsidRPr="00E12FBE">
        <w:rPr>
          <w:sz w:val="22"/>
        </w:rPr>
        <w:fldChar w:fldCharType="begin"/>
      </w:r>
      <w:r w:rsidRPr="00E12FBE">
        <w:rPr>
          <w:sz w:val="22"/>
        </w:rPr>
        <w:instrText xml:space="preserve"> FILLIN "" </w:instrText>
      </w:r>
      <w:r w:rsidRPr="00E12FBE">
        <w:rPr>
          <w:sz w:val="22"/>
        </w:rPr>
        <w:fldChar w:fldCharType="end"/>
      </w:r>
    </w:p>
    <w:p w14:paraId="732942BE" w14:textId="77777777" w:rsidR="00E12FBE" w:rsidRPr="00E12FBE" w:rsidRDefault="00E12FBE" w:rsidP="00E12FBE">
      <w:pPr>
        <w:pStyle w:val="Standard"/>
        <w:tabs>
          <w:tab w:val="left" w:pos="5671"/>
        </w:tabs>
        <w:spacing w:line="360" w:lineRule="auto"/>
        <w:ind w:left="851"/>
        <w:rPr>
          <w:sz w:val="22"/>
        </w:rPr>
      </w:pPr>
      <w:r w:rsidRPr="00E12FBE">
        <w:rPr>
          <w:rFonts w:ascii="Arial" w:hAnsi="Arial" w:cs="Arial"/>
          <w:b/>
          <w:sz w:val="22"/>
        </w:rPr>
        <w:t xml:space="preserve">Titre du projet : </w:t>
      </w:r>
      <w:r w:rsidRPr="00E12FBE">
        <w:rPr>
          <w:sz w:val="22"/>
        </w:rPr>
        <w:fldChar w:fldCharType="begin"/>
      </w:r>
      <w:r w:rsidRPr="00E12FBE">
        <w:rPr>
          <w:sz w:val="22"/>
        </w:rPr>
        <w:instrText xml:space="preserve"> FILLIN "" </w:instrText>
      </w:r>
      <w:r w:rsidRPr="00E12FBE">
        <w:rPr>
          <w:sz w:val="22"/>
        </w:rPr>
        <w:fldChar w:fldCharType="end"/>
      </w:r>
    </w:p>
    <w:p w14:paraId="10F26957" w14:textId="77777777" w:rsidR="00E12FBE" w:rsidRPr="00E12FBE" w:rsidRDefault="00E12FBE" w:rsidP="00E12FBE">
      <w:pPr>
        <w:pStyle w:val="Standard"/>
        <w:tabs>
          <w:tab w:val="left" w:pos="5671"/>
        </w:tabs>
        <w:spacing w:line="360" w:lineRule="auto"/>
        <w:ind w:left="851"/>
        <w:rPr>
          <w:sz w:val="22"/>
        </w:rPr>
      </w:pPr>
      <w:r w:rsidRPr="00E12FBE">
        <w:rPr>
          <w:rFonts w:ascii="Arial" w:hAnsi="Arial" w:cs="Arial"/>
          <w:b/>
          <w:sz w:val="22"/>
        </w:rPr>
        <w:t>Noms des enseignants et classes :</w:t>
      </w:r>
      <w:r w:rsidRPr="00E12FBE">
        <w:rPr>
          <w:rFonts w:ascii="Arial" w:hAnsi="Arial" w:cs="Arial"/>
          <w:sz w:val="22"/>
        </w:rPr>
        <w:t xml:space="preserve"> </w:t>
      </w:r>
      <w:r w:rsidRPr="00E12FBE">
        <w:rPr>
          <w:sz w:val="22"/>
        </w:rPr>
        <w:fldChar w:fldCharType="begin"/>
      </w:r>
      <w:r w:rsidRPr="00E12FBE">
        <w:rPr>
          <w:sz w:val="22"/>
        </w:rPr>
        <w:instrText xml:space="preserve"> FILLIN "" </w:instrText>
      </w:r>
      <w:r w:rsidRPr="00E12FBE">
        <w:rPr>
          <w:sz w:val="22"/>
        </w:rPr>
        <w:fldChar w:fldCharType="end"/>
      </w:r>
    </w:p>
    <w:tbl>
      <w:tblPr>
        <w:tblW w:w="9833" w:type="dxa"/>
        <w:tblInd w:w="7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4"/>
        <w:gridCol w:w="4919"/>
      </w:tblGrid>
      <w:tr w:rsidR="00E12FBE" w14:paraId="57C1916B" w14:textId="77777777" w:rsidTr="00AE5940">
        <w:trPr>
          <w:cantSplit/>
          <w:trHeight w:val="1474"/>
        </w:trPr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FDAE3" w14:textId="77777777" w:rsidR="00E12FBE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Compétences travaillées par les élèves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D1DB7" w14:textId="77777777" w:rsidR="00E12FBE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Degré d’acquisition et commentaires</w:t>
            </w:r>
          </w:p>
          <w:p w14:paraId="00A9DADD" w14:textId="77777777" w:rsidR="00E12FBE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: non abordé</w:t>
            </w:r>
          </w:p>
          <w:p w14:paraId="0F3DFA8C" w14:textId="77777777" w:rsidR="00E12FBE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: non acquis  3 : partiellement acquis  4 : acquis</w:t>
            </w:r>
          </w:p>
        </w:tc>
      </w:tr>
      <w:tr w:rsidR="00E12FBE" w14:paraId="174869CB" w14:textId="77777777" w:rsidTr="00AE5940">
        <w:trPr>
          <w:cantSplit/>
          <w:trHeight w:val="245"/>
        </w:trPr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4A2EE" w14:textId="77777777" w:rsidR="00E12FBE" w:rsidRDefault="00E12FBE" w:rsidP="00AE5940">
            <w:pPr>
              <w:pStyle w:val="Standard"/>
              <w:tabs>
                <w:tab w:val="left" w:pos="316"/>
              </w:tabs>
              <w:jc w:val="both"/>
              <w:rPr>
                <w:rFonts w:ascii="Arial" w:eastAsia="Times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B5994" w14:textId="77777777" w:rsidR="00E12FBE" w:rsidRDefault="00E12FBE" w:rsidP="00AE5940">
            <w:pPr>
              <w:pStyle w:val="Standard"/>
              <w:rPr>
                <w:rFonts w:ascii="Arial" w:hAnsi="Arial" w:cs="Arial"/>
                <w:sz w:val="22"/>
              </w:rPr>
            </w:pPr>
          </w:p>
        </w:tc>
      </w:tr>
      <w:tr w:rsidR="00E12FBE" w14:paraId="2F284651" w14:textId="77777777" w:rsidTr="00AE5940">
        <w:trPr>
          <w:cantSplit/>
          <w:trHeight w:val="245"/>
        </w:trPr>
        <w:tc>
          <w:tcPr>
            <w:tcW w:w="4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F6138" w14:textId="77777777" w:rsidR="00E12FBE" w:rsidRDefault="00E12FBE" w:rsidP="00AE5940">
            <w:pPr>
              <w:pStyle w:val="Standard"/>
              <w:widowControl w:val="0"/>
              <w:tabs>
                <w:tab w:val="left" w:pos="31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17E54" w14:textId="77777777" w:rsidR="00E12FBE" w:rsidRDefault="00E12FBE" w:rsidP="00AE5940">
            <w:pPr>
              <w:pStyle w:val="Standard"/>
              <w:rPr>
                <w:rFonts w:ascii="Arial" w:hAnsi="Arial" w:cs="Arial"/>
                <w:sz w:val="22"/>
              </w:rPr>
            </w:pPr>
          </w:p>
        </w:tc>
      </w:tr>
      <w:tr w:rsidR="00E12FBE" w14:paraId="7BED1E90" w14:textId="77777777" w:rsidTr="00AE5940">
        <w:trPr>
          <w:cantSplit/>
          <w:trHeight w:val="245"/>
        </w:trPr>
        <w:tc>
          <w:tcPr>
            <w:tcW w:w="4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E572F" w14:textId="77777777" w:rsidR="00E12FBE" w:rsidRDefault="00E12FBE" w:rsidP="00AE5940">
            <w:pPr>
              <w:pStyle w:val="Standard"/>
              <w:widowControl w:val="0"/>
              <w:tabs>
                <w:tab w:val="left" w:pos="316"/>
              </w:tabs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38409" w14:textId="77777777" w:rsidR="00E12FBE" w:rsidRDefault="00E12FBE" w:rsidP="00AE5940">
            <w:pPr>
              <w:pStyle w:val="Standard"/>
              <w:rPr>
                <w:rFonts w:ascii="Arial" w:hAnsi="Arial" w:cs="Arial"/>
                <w:sz w:val="22"/>
              </w:rPr>
            </w:pPr>
          </w:p>
        </w:tc>
      </w:tr>
      <w:tr w:rsidR="00E12FBE" w14:paraId="1C752809" w14:textId="77777777" w:rsidTr="00AE5940">
        <w:trPr>
          <w:cantSplit/>
          <w:trHeight w:val="245"/>
        </w:trPr>
        <w:tc>
          <w:tcPr>
            <w:tcW w:w="4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A7D96" w14:textId="77777777" w:rsidR="00E12FBE" w:rsidRDefault="00E12FBE" w:rsidP="00AE5940">
            <w:pPr>
              <w:pStyle w:val="Standard"/>
              <w:widowControl w:val="0"/>
              <w:tabs>
                <w:tab w:val="left" w:pos="316"/>
              </w:tabs>
              <w:jc w:val="both"/>
            </w:pPr>
          </w:p>
        </w:tc>
        <w:tc>
          <w:tcPr>
            <w:tcW w:w="4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0C652" w14:textId="77777777" w:rsidR="00E12FBE" w:rsidRDefault="00E12FBE" w:rsidP="00AE5940">
            <w:pPr>
              <w:pStyle w:val="Standard"/>
              <w:rPr>
                <w:rFonts w:ascii="Arial" w:hAnsi="Arial" w:cs="Arial"/>
                <w:sz w:val="22"/>
              </w:rPr>
            </w:pPr>
          </w:p>
        </w:tc>
      </w:tr>
      <w:tr w:rsidR="00E12FBE" w14:paraId="4811085F" w14:textId="77777777" w:rsidTr="00AE5940">
        <w:trPr>
          <w:cantSplit/>
          <w:trHeight w:val="245"/>
        </w:trPr>
        <w:tc>
          <w:tcPr>
            <w:tcW w:w="4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D987E" w14:textId="77777777" w:rsidR="00E12FBE" w:rsidRDefault="00E12FBE" w:rsidP="00AE5940">
            <w:pPr>
              <w:pStyle w:val="Standard"/>
              <w:widowControl w:val="0"/>
              <w:tabs>
                <w:tab w:val="left" w:pos="316"/>
              </w:tabs>
              <w:jc w:val="both"/>
              <w:rPr>
                <w:rFonts w:ascii="Arial" w:eastAsia="Times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FEE98" w14:textId="77777777" w:rsidR="00E12FBE" w:rsidRDefault="00E12FBE" w:rsidP="00AE5940">
            <w:pPr>
              <w:pStyle w:val="Standard"/>
              <w:rPr>
                <w:rFonts w:ascii="Arial" w:hAnsi="Arial" w:cs="Arial"/>
                <w:sz w:val="22"/>
              </w:rPr>
            </w:pPr>
          </w:p>
        </w:tc>
      </w:tr>
      <w:tr w:rsidR="00E12FBE" w14:paraId="4775FF27" w14:textId="77777777" w:rsidTr="00AE5940">
        <w:trPr>
          <w:cantSplit/>
          <w:trHeight w:val="122"/>
        </w:trPr>
        <w:tc>
          <w:tcPr>
            <w:tcW w:w="4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B0578" w14:textId="77777777" w:rsidR="00E12FBE" w:rsidRDefault="00E12FBE" w:rsidP="00AE5940">
            <w:pPr>
              <w:pStyle w:val="Standard"/>
              <w:widowControl w:val="0"/>
              <w:tabs>
                <w:tab w:val="left" w:pos="316"/>
              </w:tabs>
              <w:jc w:val="both"/>
              <w:rPr>
                <w:rFonts w:ascii="Arial" w:eastAsia="Times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DA815" w14:textId="77777777" w:rsidR="00E12FBE" w:rsidRDefault="00E12FBE" w:rsidP="00AE5940">
            <w:pPr>
              <w:pStyle w:val="Standard"/>
              <w:rPr>
                <w:rFonts w:ascii="Arial" w:hAnsi="Arial" w:cs="Arial"/>
                <w:sz w:val="22"/>
              </w:rPr>
            </w:pPr>
          </w:p>
        </w:tc>
      </w:tr>
      <w:tr w:rsidR="00E12FBE" w14:paraId="4B225A70" w14:textId="77777777" w:rsidTr="00AE5940">
        <w:trPr>
          <w:cantSplit/>
          <w:trHeight w:val="122"/>
        </w:trPr>
        <w:tc>
          <w:tcPr>
            <w:tcW w:w="4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A46A0" w14:textId="77777777" w:rsidR="00E12FBE" w:rsidRDefault="00E12FBE" w:rsidP="00AE5940">
            <w:pPr>
              <w:pStyle w:val="Standard"/>
              <w:widowControl w:val="0"/>
              <w:tabs>
                <w:tab w:val="left" w:pos="316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183B" w14:textId="77777777" w:rsidR="00E12FBE" w:rsidRDefault="00E12FBE" w:rsidP="00AE5940">
            <w:pPr>
              <w:pStyle w:val="Standard"/>
              <w:rPr>
                <w:rFonts w:ascii="Arial" w:hAnsi="Arial" w:cs="Arial"/>
                <w:sz w:val="22"/>
              </w:rPr>
            </w:pPr>
          </w:p>
        </w:tc>
      </w:tr>
      <w:tr w:rsidR="00E12FBE" w14:paraId="74497D39" w14:textId="77777777" w:rsidTr="00AE5940">
        <w:trPr>
          <w:cantSplit/>
          <w:trHeight w:val="1474"/>
        </w:trPr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44DB4" w14:textId="77777777" w:rsidR="00E12FBE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Objectifs de l’équipe : maître(s) et musicien-intervenant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5FC7B" w14:textId="77777777" w:rsidR="00E12FBE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Degré d’acquisition et commentaires</w:t>
            </w:r>
          </w:p>
          <w:p w14:paraId="2FC3F1E5" w14:textId="77777777" w:rsidR="00E12FBE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: non abordé</w:t>
            </w:r>
          </w:p>
          <w:p w14:paraId="0B23B7A9" w14:textId="77777777" w:rsidR="00E12FBE" w:rsidRDefault="00E12FBE" w:rsidP="00AE594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: non atteint  3 : partiellement atteint 4 : atteint</w:t>
            </w:r>
          </w:p>
        </w:tc>
      </w:tr>
      <w:tr w:rsidR="00E12FBE" w14:paraId="3B649062" w14:textId="77777777" w:rsidTr="00AE5940">
        <w:trPr>
          <w:cantSplit/>
          <w:trHeight w:val="1474"/>
        </w:trPr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5E1B4" w14:textId="77777777" w:rsidR="00E12FBE" w:rsidRDefault="00E12FBE" w:rsidP="00AE5940">
            <w:pPr>
              <w:pStyle w:val="Standard"/>
              <w:rPr>
                <w:rFonts w:ascii="Arial" w:hAnsi="Arial" w:cs="Arial"/>
                <w:sz w:val="22"/>
              </w:rPr>
            </w:pP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082BD" w14:textId="77777777" w:rsidR="00E12FBE" w:rsidRDefault="00E12FBE" w:rsidP="00AE5940">
            <w:pPr>
              <w:pStyle w:val="Standard"/>
              <w:rPr>
                <w:rFonts w:ascii="Arial" w:hAnsi="Arial" w:cs="Arial"/>
                <w:sz w:val="22"/>
              </w:rPr>
            </w:pPr>
          </w:p>
        </w:tc>
      </w:tr>
    </w:tbl>
    <w:p w14:paraId="1C03E608" w14:textId="77777777" w:rsidR="00E12FBE" w:rsidRDefault="00E12FBE" w:rsidP="00E12FBE">
      <w:pPr>
        <w:pStyle w:val="Standard"/>
        <w:rPr>
          <w:rFonts w:ascii="Arial" w:hAnsi="Arial" w:cs="Arial"/>
          <w:sz w:val="4"/>
          <w:szCs w:val="4"/>
        </w:rPr>
      </w:pPr>
    </w:p>
    <w:tbl>
      <w:tblPr>
        <w:tblW w:w="98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009"/>
      </w:tblGrid>
      <w:tr w:rsidR="00E12FBE" w14:paraId="125864E0" w14:textId="77777777" w:rsidTr="00E12FBE">
        <w:trPr>
          <w:cantSplit/>
          <w:trHeight w:val="451"/>
          <w:jc w:val="center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C7FFF" w14:textId="77777777" w:rsidR="00E12FBE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7313A" w14:textId="77777777" w:rsidR="00E12FBE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Commentaires</w:t>
            </w:r>
          </w:p>
        </w:tc>
      </w:tr>
      <w:tr w:rsidR="00E12FBE" w14:paraId="6A245DC1" w14:textId="77777777" w:rsidTr="00AE5940">
        <w:trPr>
          <w:cantSplit/>
          <w:trHeight w:val="1474"/>
          <w:jc w:val="center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2A0F1" w14:textId="77777777" w:rsidR="00E12FBE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Qualité du partenariat enseignants / musicien intervenant</w:t>
            </w:r>
          </w:p>
          <w:p w14:paraId="1F8526E7" w14:textId="77777777" w:rsidR="00E12FBE" w:rsidRDefault="00E12FBE" w:rsidP="00AE5940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(communication, partage des tâches, reprise du travail en classe, …)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22E3B" w14:textId="77777777" w:rsidR="00E12FBE" w:rsidRDefault="00E12FBE" w:rsidP="00AE594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E12FBE" w14:paraId="1D682638" w14:textId="77777777" w:rsidTr="00AE5940">
        <w:trPr>
          <w:cantSplit/>
          <w:trHeight w:val="1474"/>
          <w:jc w:val="center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DAA87" w14:textId="77777777" w:rsidR="00E12FBE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Evaluation de la progression pédagogique et artistique de l’action et de la finalisation éventuelle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3C8B8" w14:textId="77777777" w:rsidR="00E12FBE" w:rsidRDefault="00E12FBE" w:rsidP="00AE5940">
            <w:pPr>
              <w:pStyle w:val="Standard"/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12FBE" w14:paraId="7D5CAA76" w14:textId="77777777" w:rsidTr="00AE5940">
        <w:trPr>
          <w:cantSplit/>
          <w:trHeight w:val="1474"/>
          <w:jc w:val="center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EF0FC" w14:textId="77777777" w:rsidR="00E12FBE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Conditions matérielles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FC7B0" w14:textId="77777777" w:rsidR="00E12FBE" w:rsidRDefault="00E12FBE" w:rsidP="00AE5940">
            <w:pPr>
              <w:pStyle w:val="Standard"/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12FBE" w14:paraId="4FB0C159" w14:textId="77777777" w:rsidTr="00AE5940">
        <w:trPr>
          <w:cantSplit/>
          <w:trHeight w:val="1474"/>
          <w:jc w:val="center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476E9" w14:textId="77777777" w:rsidR="00E12FBE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Divers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2C733" w14:textId="77777777" w:rsidR="00E12FBE" w:rsidRDefault="00E12FBE" w:rsidP="00AE5940">
            <w:pPr>
              <w:pStyle w:val="Standard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AF65AA8" w14:textId="77777777" w:rsidR="00E12FBE" w:rsidRDefault="00E12FBE" w:rsidP="00E12FBE"/>
    <w:p w14:paraId="6800CB60" w14:textId="77777777" w:rsidR="00E12FBE" w:rsidRPr="000D7530" w:rsidRDefault="00E12FBE" w:rsidP="00E12FBE">
      <w:pPr>
        <w:keepNext/>
        <w:keepLines/>
        <w:numPr>
          <w:ilvl w:val="0"/>
          <w:numId w:val="7"/>
        </w:numPr>
        <w:spacing w:before="400" w:after="40" w:line="240" w:lineRule="auto"/>
        <w:outlineLvl w:val="0"/>
        <w:rPr>
          <w:rFonts w:ascii="Century Gothic" w:eastAsiaTheme="majorEastAsia" w:hAnsi="Century Gothic" w:cstheme="majorBidi"/>
          <w:b/>
          <w:color w:val="1F4E79" w:themeColor="accent1" w:themeShade="80"/>
          <w:sz w:val="28"/>
          <w:szCs w:val="36"/>
          <w:u w:val="single"/>
          <w:lang w:eastAsia="ja-JP"/>
        </w:rPr>
      </w:pPr>
      <w:r>
        <w:rPr>
          <w:rFonts w:ascii="Century Gothic" w:eastAsiaTheme="majorEastAsia" w:hAnsi="Century Gothic" w:cstheme="majorBidi"/>
          <w:b/>
          <w:color w:val="1F4E79" w:themeColor="accent1" w:themeShade="80"/>
          <w:sz w:val="28"/>
          <w:szCs w:val="36"/>
          <w:u w:val="single"/>
          <w:lang w:eastAsia="ja-JP"/>
        </w:rPr>
        <w:t>Fiche technique</w:t>
      </w:r>
    </w:p>
    <w:p w14:paraId="018714BF" w14:textId="77777777" w:rsidR="00A3251E" w:rsidRDefault="00E12FBE" w:rsidP="00A3251E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  <w:r w:rsidRPr="00854FDE">
        <w:rPr>
          <w:rFonts w:ascii="Arial" w:eastAsia="Times New Roman" w:hAnsi="Arial" w:cs="Arial"/>
          <w:color w:val="0070C0"/>
          <w:sz w:val="20"/>
          <w:szCs w:val="20"/>
          <w:lang w:eastAsia="fr-FR"/>
        </w:rPr>
        <w:t>Cet imprimé est à renseigner conjointement par l’(les)</w:t>
      </w:r>
      <w:r>
        <w:rPr>
          <w:rFonts w:ascii="Arial" w:eastAsia="Times New Roman" w:hAnsi="Arial" w:cs="Arial"/>
          <w:color w:val="0070C0"/>
          <w:sz w:val="20"/>
          <w:szCs w:val="20"/>
          <w:lang w:eastAsia="fr-FR"/>
        </w:rPr>
        <w:t xml:space="preserve"> enseignant(s) et l’intervenant.</w:t>
      </w:r>
      <w:r w:rsidR="00F6752B">
        <w:rPr>
          <w:rFonts w:ascii="Arial" w:eastAsia="Times New Roman" w:hAnsi="Arial" w:cs="Arial"/>
          <w:color w:val="0070C0"/>
          <w:sz w:val="20"/>
          <w:szCs w:val="20"/>
          <w:lang w:eastAsia="fr-FR"/>
        </w:rPr>
        <w:t xml:space="preserve"> </w:t>
      </w:r>
    </w:p>
    <w:p w14:paraId="363381F5" w14:textId="77777777" w:rsidR="00E12FBE" w:rsidRDefault="00A3251E" w:rsidP="00A3251E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  <w:r w:rsidRPr="00F055D4">
        <w:rPr>
          <w:rFonts w:ascii="Arial" w:eastAsia="Times New Roman" w:hAnsi="Arial" w:cs="Arial"/>
          <w:color w:val="0070C0"/>
          <w:sz w:val="20"/>
          <w:szCs w:val="20"/>
          <w:lang w:eastAsia="fr-FR"/>
        </w:rPr>
        <w:t>NB. Une fiche technique insuffisamment remplie peut porter préjudice au soutien d’un projet en commission.</w:t>
      </w:r>
    </w:p>
    <w:p w14:paraId="710D720A" w14:textId="77777777" w:rsidR="00A3251E" w:rsidRPr="00A3251E" w:rsidRDefault="00A3251E" w:rsidP="00A3251E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4111"/>
      </w:tblGrid>
      <w:tr w:rsidR="00E12FBE" w:rsidRPr="009B584D" w14:paraId="3410F065" w14:textId="77777777" w:rsidTr="00AE5940">
        <w:trPr>
          <w:trHeight w:val="346"/>
          <w:jc w:val="center"/>
        </w:trPr>
        <w:tc>
          <w:tcPr>
            <w:tcW w:w="2263" w:type="dxa"/>
          </w:tcPr>
          <w:p w14:paraId="2BDCCD5D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0BF39A2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en cours de travail</w:t>
            </w:r>
          </w:p>
        </w:tc>
        <w:tc>
          <w:tcPr>
            <w:tcW w:w="2126" w:type="dxa"/>
          </w:tcPr>
          <w:p w14:paraId="5312D551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pour la représentation (si prévue)</w:t>
            </w:r>
          </w:p>
        </w:tc>
        <w:tc>
          <w:tcPr>
            <w:tcW w:w="4111" w:type="dxa"/>
          </w:tcPr>
          <w:p w14:paraId="148E599F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commentaires</w:t>
            </w:r>
          </w:p>
        </w:tc>
      </w:tr>
      <w:tr w:rsidR="00E12FBE" w:rsidRPr="009B584D" w14:paraId="3FD6F5C2" w14:textId="77777777" w:rsidTr="00AE5940">
        <w:trPr>
          <w:trHeight w:val="346"/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08E31F0C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Matériel fourni</w:t>
            </w:r>
          </w:p>
          <w:p w14:paraId="0C2AC65C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par l’école</w:t>
            </w:r>
          </w:p>
        </w:tc>
        <w:tc>
          <w:tcPr>
            <w:tcW w:w="8222" w:type="dxa"/>
            <w:gridSpan w:val="3"/>
            <w:shd w:val="clear" w:color="auto" w:fill="BFBFBF" w:themeFill="background1" w:themeFillShade="BF"/>
          </w:tcPr>
          <w:p w14:paraId="60087756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E12FBE" w:rsidRPr="009B584D" w14:paraId="0472F25A" w14:textId="77777777" w:rsidTr="00AE5940">
        <w:trPr>
          <w:trHeight w:val="346"/>
          <w:jc w:val="center"/>
        </w:trPr>
        <w:tc>
          <w:tcPr>
            <w:tcW w:w="2263" w:type="dxa"/>
          </w:tcPr>
          <w:p w14:paraId="349EF350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 xml:space="preserve">Salle(s) </w:t>
            </w:r>
          </w:p>
        </w:tc>
        <w:tc>
          <w:tcPr>
            <w:tcW w:w="1985" w:type="dxa"/>
          </w:tcPr>
          <w:p w14:paraId="50E903C0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641C5BA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44B3667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E12FBE" w:rsidRPr="009B584D" w14:paraId="302C0AA1" w14:textId="77777777" w:rsidTr="00AE5940">
        <w:trPr>
          <w:trHeight w:val="346"/>
          <w:jc w:val="center"/>
        </w:trPr>
        <w:tc>
          <w:tcPr>
            <w:tcW w:w="2263" w:type="dxa"/>
          </w:tcPr>
          <w:p w14:paraId="48C80D95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Placard sécurisé dans la salle de travail</w:t>
            </w:r>
          </w:p>
        </w:tc>
        <w:tc>
          <w:tcPr>
            <w:tcW w:w="1985" w:type="dxa"/>
          </w:tcPr>
          <w:p w14:paraId="3DBDF162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AE217CA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EB77C66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E12FBE" w:rsidRPr="009B584D" w14:paraId="0C030C5F" w14:textId="77777777" w:rsidTr="00AE5940">
        <w:trPr>
          <w:jc w:val="center"/>
        </w:trPr>
        <w:tc>
          <w:tcPr>
            <w:tcW w:w="2263" w:type="dxa"/>
          </w:tcPr>
          <w:p w14:paraId="24A09775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Appareil diffusion sonore (pour écoute)</w:t>
            </w:r>
          </w:p>
        </w:tc>
        <w:tc>
          <w:tcPr>
            <w:tcW w:w="1985" w:type="dxa"/>
          </w:tcPr>
          <w:p w14:paraId="3FDF3C98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2246BEE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A4D8C0F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E12FBE" w:rsidRPr="009B584D" w14:paraId="0AD6EF1A" w14:textId="77777777" w:rsidTr="00AE5940">
        <w:trPr>
          <w:jc w:val="center"/>
        </w:trPr>
        <w:tc>
          <w:tcPr>
            <w:tcW w:w="2263" w:type="dxa"/>
          </w:tcPr>
          <w:p w14:paraId="6BFE41CB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TBI</w:t>
            </w:r>
          </w:p>
          <w:p w14:paraId="142F0C2C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BF2BE89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8483B5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8BD8D00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E12FBE" w:rsidRPr="009B584D" w14:paraId="1AAFDDBA" w14:textId="77777777" w:rsidTr="00AE5940">
        <w:trPr>
          <w:jc w:val="center"/>
        </w:trPr>
        <w:tc>
          <w:tcPr>
            <w:tcW w:w="2263" w:type="dxa"/>
          </w:tcPr>
          <w:p w14:paraId="729F7177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Instruments (précisez nature et nombre en lien avec le projet)</w:t>
            </w:r>
          </w:p>
          <w:p w14:paraId="69D0C4D5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  <w:p w14:paraId="091C2115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72DE638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E59FAD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22B8591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E12FBE" w:rsidRPr="009B584D" w14:paraId="1EA1A213" w14:textId="77777777" w:rsidTr="00AE5940">
        <w:trPr>
          <w:jc w:val="center"/>
        </w:trPr>
        <w:tc>
          <w:tcPr>
            <w:tcW w:w="2263" w:type="dxa"/>
          </w:tcPr>
          <w:p w14:paraId="67D9D813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 xml:space="preserve">Equipement son </w:t>
            </w:r>
            <w:r w:rsidRPr="00E12FBE">
              <w:rPr>
                <w:rFonts w:ascii="Arial" w:hAnsi="Arial" w:cs="Arial"/>
                <w:b/>
                <w:sz w:val="16"/>
                <w:szCs w:val="16"/>
              </w:rPr>
              <w:t>(micro, enregistreur numérique…)</w:t>
            </w:r>
          </w:p>
          <w:p w14:paraId="2B4330E3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BB74217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06F4D16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8ED31F0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E12FBE" w:rsidRPr="009B584D" w14:paraId="0E757E3E" w14:textId="77777777" w:rsidTr="00AE5940">
        <w:trPr>
          <w:jc w:val="center"/>
        </w:trPr>
        <w:tc>
          <w:tcPr>
            <w:tcW w:w="2263" w:type="dxa"/>
          </w:tcPr>
          <w:p w14:paraId="39D37D3B" w14:textId="77777777" w:rsidR="00E12FBE" w:rsidRPr="00E12FBE" w:rsidRDefault="00E12FBE" w:rsidP="00AE59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2FBE">
              <w:rPr>
                <w:rFonts w:ascii="Arial" w:hAnsi="Arial" w:cs="Arial"/>
                <w:b/>
              </w:rPr>
              <w:t xml:space="preserve">Autre matériel </w:t>
            </w:r>
          </w:p>
          <w:p w14:paraId="01782178" w14:textId="77777777" w:rsidR="00E12FBE" w:rsidRPr="00E12FBE" w:rsidRDefault="00E12FBE" w:rsidP="00AE59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A8B4AF" w14:textId="77777777" w:rsidR="00E12FBE" w:rsidRPr="00E12FBE" w:rsidRDefault="00E12FBE" w:rsidP="00AE59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289156" w14:textId="77777777" w:rsidR="00E12FBE" w:rsidRPr="00E12FBE" w:rsidRDefault="00E12FBE" w:rsidP="00AE59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5C8E0C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FC23B4D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969C3BF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987813A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E12FBE" w:rsidRPr="009B584D" w14:paraId="3F86A793" w14:textId="77777777" w:rsidTr="00AE5940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4C78C0C7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Matériel demandé au  CRR </w:t>
            </w:r>
          </w:p>
        </w:tc>
        <w:tc>
          <w:tcPr>
            <w:tcW w:w="8222" w:type="dxa"/>
            <w:gridSpan w:val="3"/>
          </w:tcPr>
          <w:p w14:paraId="4F886B3B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E12FBE" w:rsidRPr="009B584D" w14:paraId="2697BBA6" w14:textId="77777777" w:rsidTr="00AE5940">
        <w:trPr>
          <w:jc w:val="center"/>
        </w:trPr>
        <w:tc>
          <w:tcPr>
            <w:tcW w:w="2263" w:type="dxa"/>
          </w:tcPr>
          <w:p w14:paraId="2BD796E2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Instruments</w:t>
            </w:r>
          </w:p>
          <w:p w14:paraId="08C425D6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  <w:p w14:paraId="67EC2C07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  <w:p w14:paraId="6A61E59A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8B235B6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7C36F1D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F8AB03C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E12FBE" w:rsidRPr="009B584D" w14:paraId="2E8C3A49" w14:textId="77777777" w:rsidTr="00AE5940">
        <w:trPr>
          <w:jc w:val="center"/>
        </w:trPr>
        <w:tc>
          <w:tcPr>
            <w:tcW w:w="2263" w:type="dxa"/>
          </w:tcPr>
          <w:p w14:paraId="26069E95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Equipement son</w:t>
            </w:r>
          </w:p>
          <w:p w14:paraId="66FE7459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  <w:p w14:paraId="4AC25957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  <w:p w14:paraId="1CEA44BC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25BA9E0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190DE73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DB2C714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E12FBE" w:rsidRPr="009B584D" w14:paraId="7073D56E" w14:textId="77777777" w:rsidTr="00AE5940">
        <w:trPr>
          <w:jc w:val="center"/>
        </w:trPr>
        <w:tc>
          <w:tcPr>
            <w:tcW w:w="2263" w:type="dxa"/>
          </w:tcPr>
          <w:p w14:paraId="54A4CB33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Autre matériel</w:t>
            </w:r>
          </w:p>
          <w:p w14:paraId="511444B5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  <w:p w14:paraId="119CC426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  <w:p w14:paraId="461DAAF7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7B34924E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ADDAC9A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53369F0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E12FBE" w:rsidRPr="009B584D" w14:paraId="3BA2F256" w14:textId="77777777" w:rsidTr="00AE5940">
        <w:trPr>
          <w:jc w:val="center"/>
        </w:trPr>
        <w:tc>
          <w:tcPr>
            <w:tcW w:w="2263" w:type="dxa"/>
          </w:tcPr>
          <w:p w14:paraId="26CFD479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Sonorisation spectacle</w:t>
            </w:r>
          </w:p>
          <w:p w14:paraId="0E16F502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  <w:p w14:paraId="21C21968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E556FCB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EAE7D63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70D131C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</w:tbl>
    <w:p w14:paraId="7537ACEC" w14:textId="77777777" w:rsidR="00E12FBE" w:rsidRDefault="00E12FBE" w:rsidP="00E12FBE">
      <w:pPr>
        <w:spacing w:after="0" w:line="240" w:lineRule="auto"/>
        <w:rPr>
          <w:rFonts w:ascii="Arial" w:hAnsi="Arial"/>
        </w:rPr>
      </w:pPr>
      <w:r w:rsidRPr="00E30515">
        <w:rPr>
          <w:rFonts w:ascii="Arial" w:hAnsi="Arial"/>
        </w:rPr>
        <w:t xml:space="preserve"> </w:t>
      </w:r>
    </w:p>
    <w:p w14:paraId="73F1D836" w14:textId="77777777" w:rsidR="00E12FBE" w:rsidRDefault="00E12FBE" w:rsidP="00E12F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0080D6" w14:textId="77777777" w:rsidR="00E12FBE" w:rsidRDefault="00E12FBE" w:rsidP="00E12F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5B56E7" w14:textId="77777777" w:rsidR="00E12FBE" w:rsidRDefault="00E12FBE" w:rsidP="00E12F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21A87F" w14:textId="77777777" w:rsidR="00E12FBE" w:rsidRDefault="00E12FBE" w:rsidP="00E12F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49DC0B" w14:textId="77777777" w:rsidR="00E12FBE" w:rsidRDefault="00E12FBE" w:rsidP="00E12F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8B458B" w14:textId="77777777" w:rsidR="00E12FBE" w:rsidRDefault="00E12FBE" w:rsidP="00E12F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F7E47F" w14:textId="77777777" w:rsidR="00E12FBE" w:rsidRDefault="00E12FBE" w:rsidP="00E12F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05D7C4" w14:textId="77777777" w:rsidR="00E12FBE" w:rsidRDefault="00E12FBE" w:rsidP="00E12F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336F52" w14:textId="77777777" w:rsidR="00E12FBE" w:rsidRDefault="00E12FBE" w:rsidP="00E12F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424CAB" w14:textId="77777777" w:rsidR="00E12FBE" w:rsidRPr="00E30515" w:rsidRDefault="00E12FBE" w:rsidP="00E12F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515">
        <w:rPr>
          <w:rFonts w:ascii="Arial" w:hAnsi="Arial" w:cs="Arial"/>
          <w:sz w:val="24"/>
          <w:szCs w:val="24"/>
        </w:rPr>
        <w:t xml:space="preserve">Fait à Lyon, le </w:t>
      </w:r>
    </w:p>
    <w:p w14:paraId="62841895" w14:textId="77777777" w:rsidR="00E12FBE" w:rsidRPr="00E30515" w:rsidRDefault="00E12FBE" w:rsidP="00E12FB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00AFEB84" w14:textId="77777777" w:rsidR="00E12FBE" w:rsidRPr="00EF0C81" w:rsidRDefault="00E12FBE" w:rsidP="00E12FBE">
      <w:pPr>
        <w:spacing w:after="0" w:line="240" w:lineRule="auto"/>
        <w:ind w:left="360"/>
        <w:jc w:val="center"/>
        <w:rPr>
          <w:rFonts w:ascii="Arial" w:hAnsi="Arial" w:cs="Arial"/>
          <w:color w:val="FF0000"/>
          <w:sz w:val="20"/>
          <w:szCs w:val="20"/>
        </w:rPr>
      </w:pPr>
      <w:r w:rsidRPr="00EF0C81">
        <w:rPr>
          <w:rFonts w:ascii="Arial" w:hAnsi="Arial" w:cs="Arial"/>
          <w:color w:val="FF0000"/>
          <w:sz w:val="20"/>
          <w:szCs w:val="20"/>
        </w:rPr>
        <w:t>DOCUMENTS A RETOURNER IMPERATIVEMENT :</w:t>
      </w:r>
    </w:p>
    <w:p w14:paraId="77EAE331" w14:textId="77777777" w:rsidR="00E12FBE" w:rsidRPr="00EF0C81" w:rsidRDefault="00E12FBE" w:rsidP="00E12FBE">
      <w:pPr>
        <w:spacing w:after="0" w:line="240" w:lineRule="auto"/>
        <w:ind w:left="360"/>
        <w:jc w:val="center"/>
        <w:rPr>
          <w:rFonts w:ascii="Arial" w:hAnsi="Arial" w:cs="Arial"/>
          <w:color w:val="FF0000"/>
          <w:sz w:val="20"/>
          <w:szCs w:val="20"/>
        </w:rPr>
      </w:pPr>
    </w:p>
    <w:p w14:paraId="091AD082" w14:textId="77777777" w:rsidR="00E12FBE" w:rsidRPr="00EF0C81" w:rsidRDefault="00E12FBE" w:rsidP="00E12FBE">
      <w:pPr>
        <w:numPr>
          <w:ilvl w:val="0"/>
          <w:numId w:val="4"/>
        </w:numPr>
        <w:tabs>
          <w:tab w:val="left" w:pos="1134"/>
          <w:tab w:val="left" w:pos="5103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F0C81">
        <w:rPr>
          <w:rFonts w:ascii="Arial" w:hAnsi="Arial" w:cs="Arial"/>
          <w:color w:val="FF0000"/>
          <w:sz w:val="20"/>
          <w:szCs w:val="20"/>
        </w:rPr>
        <w:t xml:space="preserve">A LA DIRECTION DE L’EDUCATION VILLE DE LYON (coordonnateur PEDT) </w:t>
      </w:r>
    </w:p>
    <w:p w14:paraId="64BDB410" w14:textId="77777777" w:rsidR="00E12FBE" w:rsidRPr="00EF0C81" w:rsidRDefault="00E12FBE" w:rsidP="00E12FBE">
      <w:pPr>
        <w:numPr>
          <w:ilvl w:val="0"/>
          <w:numId w:val="4"/>
        </w:numPr>
        <w:tabs>
          <w:tab w:val="left" w:pos="1134"/>
          <w:tab w:val="left" w:pos="5103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F0C81">
        <w:rPr>
          <w:rFonts w:ascii="Arial" w:hAnsi="Arial" w:cs="Arial"/>
          <w:color w:val="FF0000"/>
          <w:sz w:val="20"/>
          <w:szCs w:val="20"/>
        </w:rPr>
        <w:t xml:space="preserve">A L’INSPECTEUR DE L’EDUCATION NATIONALE DE CIRCONSCRIPTION </w:t>
      </w:r>
    </w:p>
    <w:p w14:paraId="5CB1A36D" w14:textId="77777777" w:rsidR="00E12FBE" w:rsidRPr="00E30515" w:rsidRDefault="00E12FBE" w:rsidP="00E1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86306">
        <w:rPr>
          <w:rFonts w:ascii="Arial" w:hAnsi="Arial" w:cs="Arial"/>
          <w:b/>
          <w:sz w:val="20"/>
          <w:szCs w:val="20"/>
          <w:u w:val="single"/>
        </w:rPr>
        <w:t>AVEC L’ENSEMBLE</w:t>
      </w:r>
      <w:r w:rsidRPr="00E30515">
        <w:rPr>
          <w:rFonts w:ascii="Arial" w:hAnsi="Arial" w:cs="Arial"/>
          <w:sz w:val="20"/>
          <w:szCs w:val="20"/>
        </w:rPr>
        <w:t xml:space="preserve"> DE VOS PROJETS D’ACTIONS</w:t>
      </w:r>
    </w:p>
    <w:p w14:paraId="25D76FBB" w14:textId="77777777" w:rsidR="00E12FBE" w:rsidRDefault="00E12FBE" w:rsidP="00E12FBE">
      <w:pPr>
        <w:tabs>
          <w:tab w:val="left" w:pos="1134"/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4E61852" w14:textId="77777777" w:rsidR="00E12FBE" w:rsidRPr="00E30515" w:rsidRDefault="00E12FBE" w:rsidP="00E12FBE">
      <w:pPr>
        <w:tabs>
          <w:tab w:val="left" w:pos="1134"/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A3FF542" w14:textId="77777777" w:rsidR="00E12FBE" w:rsidRPr="009B584D" w:rsidRDefault="00E12FBE" w:rsidP="00E12FBE">
      <w:pPr>
        <w:numPr>
          <w:ilvl w:val="0"/>
          <w:numId w:val="4"/>
        </w:numPr>
        <w:tabs>
          <w:tab w:val="left" w:pos="1134"/>
          <w:tab w:val="left" w:pos="5103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B584D">
        <w:rPr>
          <w:rFonts w:ascii="Arial" w:hAnsi="Arial" w:cs="Arial"/>
          <w:color w:val="FF0000"/>
          <w:sz w:val="20"/>
          <w:szCs w:val="20"/>
        </w:rPr>
        <w:t xml:space="preserve">AU CONSERVATOIRE DE LYON </w:t>
      </w:r>
      <w:r w:rsidRPr="009B584D">
        <w:rPr>
          <w:rFonts w:ascii="Arial" w:hAnsi="Arial" w:cs="Arial"/>
          <w:color w:val="FF0000"/>
          <w:sz w:val="20"/>
          <w:szCs w:val="20"/>
        </w:rPr>
        <w:tab/>
      </w:r>
      <w:hyperlink r:id="rId15" w:history="1">
        <w:r w:rsidRPr="009B584D">
          <w:rPr>
            <w:rStyle w:val="Lienhypertexte"/>
            <w:rFonts w:ascii="Arial" w:hAnsi="Arial" w:cs="Arial"/>
            <w:sz w:val="20"/>
            <w:szCs w:val="20"/>
          </w:rPr>
          <w:t>margret.stumpfogger@conservatoire-lyon.fr</w:t>
        </w:r>
      </w:hyperlink>
    </w:p>
    <w:p w14:paraId="22B094EF" w14:textId="77777777" w:rsidR="00E12FBE" w:rsidRPr="00E36F26" w:rsidRDefault="00E12FBE" w:rsidP="00E12FBE">
      <w:pPr>
        <w:numPr>
          <w:ilvl w:val="0"/>
          <w:numId w:val="4"/>
        </w:numPr>
        <w:tabs>
          <w:tab w:val="left" w:pos="1134"/>
          <w:tab w:val="left" w:pos="5103"/>
        </w:tabs>
        <w:spacing w:after="0" w:line="240" w:lineRule="auto"/>
        <w:rPr>
          <w:color w:val="FF0000"/>
        </w:rPr>
      </w:pPr>
      <w:r>
        <w:rPr>
          <w:rFonts w:ascii="Arial" w:hAnsi="Arial" w:cs="Arial"/>
          <w:color w:val="FF0000"/>
          <w:sz w:val="20"/>
          <w:szCs w:val="20"/>
        </w:rPr>
        <w:t>A VOTRE</w:t>
      </w:r>
      <w:r w:rsidRPr="002D1BB9">
        <w:rPr>
          <w:rFonts w:ascii="Arial" w:hAnsi="Arial" w:cs="Arial"/>
          <w:color w:val="FF0000"/>
          <w:sz w:val="20"/>
          <w:szCs w:val="20"/>
        </w:rPr>
        <w:t xml:space="preserve"> CPEM</w:t>
      </w:r>
      <w:r w:rsidRPr="00EF0C81">
        <w:rPr>
          <w:rFonts w:ascii="Arial" w:hAnsi="Arial" w:cs="Arial"/>
          <w:color w:val="FF0000"/>
          <w:sz w:val="20"/>
          <w:szCs w:val="20"/>
        </w:rPr>
        <w:t xml:space="preserve"> </w:t>
      </w:r>
      <w:r w:rsidRPr="00EF0C81">
        <w:rPr>
          <w:rFonts w:ascii="Arial" w:hAnsi="Arial" w:cs="Arial"/>
          <w:color w:val="FF0000"/>
          <w:sz w:val="20"/>
          <w:szCs w:val="20"/>
        </w:rPr>
        <w:tab/>
      </w:r>
      <w:hyperlink r:id="rId16" w:history="1">
        <w:r w:rsidRPr="00D532B2">
          <w:rPr>
            <w:rStyle w:val="Lienhypertexte"/>
            <w:rFonts w:ascii="Arial" w:hAnsi="Arial" w:cs="Arial"/>
            <w:sz w:val="20"/>
            <w:szCs w:val="20"/>
          </w:rPr>
          <w:t>benoit-mar.catala@ac-lyon.fr</w:t>
        </w:r>
      </w:hyperlink>
      <w:r w:rsidRPr="00EF0C81">
        <w:rPr>
          <w:rFonts w:ascii="Arial" w:hAnsi="Arial" w:cs="Arial"/>
          <w:color w:val="FF0000"/>
          <w:sz w:val="20"/>
          <w:szCs w:val="20"/>
        </w:rPr>
        <w:tab/>
      </w:r>
      <w:r w:rsidRPr="00EF0C81">
        <w:rPr>
          <w:rFonts w:ascii="Arial" w:hAnsi="Arial" w:cs="Arial"/>
          <w:sz w:val="20"/>
          <w:szCs w:val="20"/>
        </w:rPr>
        <w:t xml:space="preserve">pour Lyon </w:t>
      </w:r>
      <w:r>
        <w:rPr>
          <w:rFonts w:ascii="Arial" w:hAnsi="Arial" w:cs="Arial"/>
          <w:sz w:val="20"/>
          <w:szCs w:val="20"/>
        </w:rPr>
        <w:t>2-8</w:t>
      </w:r>
    </w:p>
    <w:p w14:paraId="6B4E51E3" w14:textId="77777777" w:rsidR="00E12FBE" w:rsidRPr="00EF0C81" w:rsidRDefault="00E12FBE" w:rsidP="00E12FBE">
      <w:pPr>
        <w:tabs>
          <w:tab w:val="left" w:pos="1134"/>
          <w:tab w:val="left" w:pos="5103"/>
        </w:tabs>
        <w:spacing w:after="0" w:line="240" w:lineRule="auto"/>
        <w:ind w:left="1077"/>
        <w:rPr>
          <w:color w:val="FF000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hyperlink r:id="rId17" w:history="1">
        <w:r w:rsidRPr="00EF0C81">
          <w:rPr>
            <w:rStyle w:val="Lienhypertexte"/>
            <w:rFonts w:ascii="Arial" w:hAnsi="Arial" w:cs="Arial"/>
            <w:sz w:val="20"/>
            <w:szCs w:val="20"/>
          </w:rPr>
          <w:t>marc.flandre@ac-lyon.fr</w:t>
        </w:r>
      </w:hyperlink>
      <w:r w:rsidRPr="00E30515">
        <w:rPr>
          <w:rFonts w:ascii="Arial" w:hAnsi="Arial" w:cs="Arial"/>
          <w:color w:val="FF0000"/>
          <w:sz w:val="20"/>
          <w:szCs w:val="20"/>
        </w:rPr>
        <w:tab/>
      </w:r>
      <w:r w:rsidRPr="00EF0C81">
        <w:rPr>
          <w:rFonts w:ascii="Arial" w:hAnsi="Arial" w:cs="Arial"/>
          <w:sz w:val="20"/>
          <w:szCs w:val="20"/>
        </w:rPr>
        <w:t xml:space="preserve">pour Lyon </w:t>
      </w:r>
      <w:r>
        <w:rPr>
          <w:rFonts w:ascii="Arial" w:hAnsi="Arial" w:cs="Arial"/>
          <w:sz w:val="20"/>
          <w:szCs w:val="20"/>
        </w:rPr>
        <w:t>4-7-9</w:t>
      </w:r>
      <w:r>
        <w:rPr>
          <w:rFonts w:ascii="Arial" w:hAnsi="Arial" w:cs="Arial"/>
          <w:color w:val="FF0000"/>
          <w:sz w:val="20"/>
          <w:szCs w:val="20"/>
        </w:rPr>
        <w:tab/>
      </w:r>
    </w:p>
    <w:p w14:paraId="36A87317" w14:textId="77777777" w:rsidR="00E12FBE" w:rsidRPr="00E30515" w:rsidRDefault="00E12FBE" w:rsidP="00E12FBE">
      <w:pPr>
        <w:tabs>
          <w:tab w:val="left" w:pos="5103"/>
        </w:tabs>
        <w:spacing w:after="0"/>
      </w:pPr>
      <w:r w:rsidRPr="00EF0C81">
        <w:tab/>
      </w:r>
      <w:hyperlink r:id="rId18" w:history="1">
        <w:r w:rsidRPr="00EF0C81">
          <w:rPr>
            <w:rStyle w:val="Lienhypertexte"/>
            <w:rFonts w:ascii="Arial" w:hAnsi="Arial" w:cs="Arial"/>
            <w:sz w:val="20"/>
            <w:szCs w:val="20"/>
          </w:rPr>
          <w:t>isabelle.valette@ac-lyon.fr</w:t>
        </w:r>
      </w:hyperlink>
      <w:r w:rsidRPr="00E30515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ab/>
        <w:t>pour Lyon</w:t>
      </w:r>
      <w:r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E30515">
        <w:t>1-3-5-6</w:t>
      </w:r>
    </w:p>
    <w:p w14:paraId="77541C7C" w14:textId="77777777" w:rsidR="00E12FBE" w:rsidRPr="00E30515" w:rsidRDefault="00E12FBE" w:rsidP="00E1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30515">
        <w:rPr>
          <w:rFonts w:ascii="Arial" w:hAnsi="Arial" w:cs="Arial"/>
          <w:sz w:val="20"/>
          <w:szCs w:val="20"/>
        </w:rPr>
        <w:t>PROJETS D’ÉDUCATION MUSICALE UNIQUEMENT</w:t>
      </w:r>
    </w:p>
    <w:p w14:paraId="70D5A6CC" w14:textId="77777777" w:rsidR="00E12FBE" w:rsidRDefault="00E12FBE" w:rsidP="00E12FBE">
      <w:pPr>
        <w:tabs>
          <w:tab w:val="left" w:pos="28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6CD3B9" w14:textId="77777777" w:rsidR="00E12FBE" w:rsidRDefault="00E12FBE" w:rsidP="00E12FBE">
      <w:pPr>
        <w:tabs>
          <w:tab w:val="left" w:pos="28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8"/>
        <w:gridCol w:w="3000"/>
      </w:tblGrid>
      <w:tr w:rsidR="00E12FBE" w:rsidRPr="00854FDE" w14:paraId="2823D381" w14:textId="77777777" w:rsidTr="00AE5940">
        <w:trPr>
          <w:cantSplit/>
          <w:trHeight w:val="2532"/>
        </w:trPr>
        <w:tc>
          <w:tcPr>
            <w:tcW w:w="5000" w:type="pct"/>
            <w:gridSpan w:val="2"/>
          </w:tcPr>
          <w:p w14:paraId="1D03448A" w14:textId="77777777" w:rsidR="00E12FBE" w:rsidRPr="00854FD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Avis du CPEM : ……………………………… en date du ……………………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582"/>
              <w:gridCol w:w="5582"/>
            </w:tblGrid>
            <w:tr w:rsidR="00E12FBE" w:rsidRPr="00854FDE" w14:paraId="22369A39" w14:textId="77777777" w:rsidTr="00AE5940">
              <w:trPr>
                <w:trHeight w:val="278"/>
              </w:trPr>
              <w:tc>
                <w:tcPr>
                  <w:tcW w:w="5582" w:type="dxa"/>
                </w:tcPr>
                <w:p w14:paraId="21691DEE" w14:textId="77777777" w:rsidR="00E12FBE" w:rsidRPr="00854FDE" w:rsidRDefault="00E12FBE" w:rsidP="00AE59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</w:pPr>
                  <w:r w:rsidRPr="00854FD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t>Aspects positifs</w:t>
                  </w:r>
                </w:p>
              </w:tc>
              <w:tc>
                <w:tcPr>
                  <w:tcW w:w="5582" w:type="dxa"/>
                </w:tcPr>
                <w:p w14:paraId="58ADE4FD" w14:textId="77777777" w:rsidR="00E12FBE" w:rsidRPr="00854FDE" w:rsidRDefault="00E12FBE" w:rsidP="00AE59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</w:pPr>
                  <w:r w:rsidRPr="00854FD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t>Points à améliorer</w:t>
                  </w:r>
                </w:p>
              </w:tc>
            </w:tr>
            <w:tr w:rsidR="00E12FBE" w:rsidRPr="00854FDE" w14:paraId="5B0611AA" w14:textId="77777777" w:rsidTr="00AE5940">
              <w:trPr>
                <w:trHeight w:val="1162"/>
              </w:trPr>
              <w:tc>
                <w:tcPr>
                  <w:tcW w:w="5582" w:type="dxa"/>
                </w:tcPr>
                <w:p w14:paraId="23C74E28" w14:textId="77777777" w:rsidR="00E12FBE" w:rsidRPr="00854FDE" w:rsidRDefault="00E12FBE" w:rsidP="00AE5940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31" w:hanging="231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300E1904" w14:textId="77777777" w:rsidR="00E12FBE" w:rsidRPr="00854FDE" w:rsidRDefault="00E12FBE" w:rsidP="00AE594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582" w:type="dxa"/>
                </w:tcPr>
                <w:p w14:paraId="27E2890B" w14:textId="77777777" w:rsidR="00E12FBE" w:rsidRPr="00854FDE" w:rsidRDefault="00E12FBE" w:rsidP="00AE5940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31" w:hanging="231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38B035A0" w14:textId="77777777" w:rsidR="00E12FBE" w:rsidRPr="00854FDE" w:rsidRDefault="00E12FBE" w:rsidP="00AE594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12E09F19" w14:textId="77777777" w:rsidR="00E12FBE" w:rsidRPr="00854FD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E442A9E" w14:textId="77777777" w:rsidR="00E12FBE" w:rsidRPr="00854FD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12FBE" w:rsidRPr="00854FDE" w14:paraId="71D81E2C" w14:textId="77777777" w:rsidTr="00AE5940">
        <w:trPr>
          <w:cantSplit/>
          <w:trHeight w:val="1677"/>
        </w:trPr>
        <w:tc>
          <w:tcPr>
            <w:tcW w:w="3676" w:type="pct"/>
          </w:tcPr>
          <w:p w14:paraId="0175C91E" w14:textId="77777777" w:rsidR="00E12FBE" w:rsidRPr="00854FD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Validation de l’Inspecteur de l’Éducation Nationale : </w:t>
            </w:r>
          </w:p>
          <w:p w14:paraId="1EB141CB" w14:textId="77777777" w:rsidR="00E12FBE" w:rsidRPr="00854FD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135BD93" w14:textId="77777777" w:rsidR="00E12FBE" w:rsidRPr="00854FD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5B6718D" w14:textId="77777777" w:rsidR="00E12FBE" w:rsidRPr="00854FD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24" w:type="pct"/>
          </w:tcPr>
          <w:p w14:paraId="532F18CF" w14:textId="77777777" w:rsidR="00E12FBE" w:rsidRPr="00854FD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Date :</w:t>
            </w:r>
          </w:p>
          <w:p w14:paraId="50D7929E" w14:textId="77777777" w:rsidR="00E12FBE" w:rsidRPr="00854FD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92093EF" w14:textId="77777777" w:rsidR="00E12FBE" w:rsidRPr="00854FD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Signature :</w:t>
            </w:r>
            <w:r w:rsidRPr="00854F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14:paraId="0B0A82FC" w14:textId="77777777" w:rsidR="00E12FBE" w:rsidRPr="00E30515" w:rsidRDefault="00E12FBE" w:rsidP="00E12FBE">
      <w:pPr>
        <w:tabs>
          <w:tab w:val="left" w:pos="28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4FC0E9" w14:textId="77777777" w:rsidR="00E12FBE" w:rsidRDefault="00E12FBE" w:rsidP="00E12FB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8"/>
        <w:gridCol w:w="3000"/>
      </w:tblGrid>
      <w:tr w:rsidR="00E12FBE" w:rsidRPr="00854FDE" w14:paraId="5CBAD27A" w14:textId="77777777" w:rsidTr="00AE5940">
        <w:trPr>
          <w:cantSplit/>
          <w:trHeight w:val="3249"/>
        </w:trPr>
        <w:tc>
          <w:tcPr>
            <w:tcW w:w="5000" w:type="pct"/>
            <w:gridSpan w:val="2"/>
          </w:tcPr>
          <w:p w14:paraId="67A8696F" w14:textId="77777777" w:rsidR="00E12FBE" w:rsidRPr="00854FDE" w:rsidRDefault="00E12FBE" w:rsidP="00AE5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Avis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du musicien intervenant </w:t>
            </w:r>
            <w:r w:rsidRPr="00854F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: ………………………………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ayant vérifié les conditions au regard de la fiche technique</w:t>
            </w:r>
            <w:r w:rsidRPr="00854F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à la </w:t>
            </w:r>
            <w:r w:rsidRPr="00854F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date du ……………………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582"/>
              <w:gridCol w:w="5582"/>
            </w:tblGrid>
            <w:tr w:rsidR="00E12FBE" w:rsidRPr="00854FDE" w14:paraId="5F8F98D2" w14:textId="77777777" w:rsidTr="00AE5940">
              <w:trPr>
                <w:trHeight w:val="278"/>
              </w:trPr>
              <w:tc>
                <w:tcPr>
                  <w:tcW w:w="5582" w:type="dxa"/>
                </w:tcPr>
                <w:p w14:paraId="42E1A968" w14:textId="77777777" w:rsidR="00E12FBE" w:rsidRPr="00854FDE" w:rsidRDefault="00E12FBE" w:rsidP="00AE59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t>Faisabilité technique du projet</w:t>
                  </w:r>
                </w:p>
              </w:tc>
              <w:tc>
                <w:tcPr>
                  <w:tcW w:w="5582" w:type="dxa"/>
                </w:tcPr>
                <w:p w14:paraId="662CCBB4" w14:textId="77777777" w:rsidR="00E12FBE" w:rsidRPr="00854FDE" w:rsidRDefault="00E12FBE" w:rsidP="00AE59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</w:pPr>
                  <w:r w:rsidRPr="00854FD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t>Points à améliorer</w:t>
                  </w:r>
                </w:p>
              </w:tc>
            </w:tr>
            <w:tr w:rsidR="00E12FBE" w:rsidRPr="00854FDE" w14:paraId="06EAA965" w14:textId="77777777" w:rsidTr="00AE5940">
              <w:trPr>
                <w:trHeight w:val="2200"/>
              </w:trPr>
              <w:tc>
                <w:tcPr>
                  <w:tcW w:w="5582" w:type="dxa"/>
                </w:tcPr>
                <w:p w14:paraId="22E6A7BA" w14:textId="77777777" w:rsidR="00E12FBE" w:rsidRPr="00854FDE" w:rsidRDefault="00E12FBE" w:rsidP="00AE5940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31" w:hanging="231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05BD5295" w14:textId="77777777" w:rsidR="00E12FBE" w:rsidRPr="00854FDE" w:rsidRDefault="00E12FBE" w:rsidP="00AE594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582" w:type="dxa"/>
                </w:tcPr>
                <w:p w14:paraId="4B15C098" w14:textId="77777777" w:rsidR="00E12FBE" w:rsidRPr="00854FDE" w:rsidRDefault="00E12FBE" w:rsidP="00AE5940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31" w:hanging="231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1C8A7657" w14:textId="77777777" w:rsidR="00E12FBE" w:rsidRPr="00854FDE" w:rsidRDefault="00E12FBE" w:rsidP="00AE594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3714D99" w14:textId="77777777" w:rsidR="00E12FBE" w:rsidRPr="00854FD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12FBE" w:rsidRPr="00854FDE" w14:paraId="0690FD1A" w14:textId="77777777" w:rsidTr="00AE5940">
        <w:trPr>
          <w:cantSplit/>
          <w:trHeight w:val="1677"/>
        </w:trPr>
        <w:tc>
          <w:tcPr>
            <w:tcW w:w="3676" w:type="pct"/>
          </w:tcPr>
          <w:p w14:paraId="062981BE" w14:textId="77777777" w:rsidR="00E12FBE" w:rsidRPr="00854FD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99723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Validation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de</w:t>
            </w:r>
            <w:r w:rsidRPr="0099723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la Conseillère d’Education Artistique du Conservatoire</w:t>
            </w:r>
            <w:r w:rsidRPr="00854F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  <w:r w:rsidRPr="00854FD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: </w:t>
            </w:r>
          </w:p>
          <w:p w14:paraId="01630D53" w14:textId="77777777" w:rsidR="00E12FBE" w:rsidRPr="00854FD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002DE93" w14:textId="77777777" w:rsidR="00E12FBE" w:rsidRPr="00854FD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9219ACD" w14:textId="77777777" w:rsidR="00E12FB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93C70E8" w14:textId="77777777" w:rsidR="00E12FB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EC4443A" w14:textId="77777777" w:rsidR="00E12FB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A7A5E02" w14:textId="77777777" w:rsidR="00E12FB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3752CA6" w14:textId="77777777" w:rsidR="00E12FB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13E9F71" w14:textId="77777777" w:rsidR="00E12FBE" w:rsidRPr="00854FD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24" w:type="pct"/>
          </w:tcPr>
          <w:p w14:paraId="4A77824C" w14:textId="77777777" w:rsidR="00E12FBE" w:rsidRPr="00854FD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Date :</w:t>
            </w:r>
          </w:p>
          <w:p w14:paraId="65CE8C0D" w14:textId="77777777" w:rsidR="00E12FBE" w:rsidRPr="00854FD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FDFC4E3" w14:textId="77777777" w:rsidR="00E12FBE" w:rsidRPr="00854FD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Signature :</w:t>
            </w:r>
            <w:r w:rsidRPr="00854F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14:paraId="034A909C" w14:textId="77777777" w:rsidR="00CC4D8D" w:rsidRDefault="00CC4D8D" w:rsidP="00DB7AA4">
      <w:pPr>
        <w:spacing w:after="0" w:line="240" w:lineRule="auto"/>
        <w:rPr>
          <w:noProof/>
          <w:lang w:eastAsia="fr-FR"/>
        </w:rPr>
      </w:pPr>
    </w:p>
    <w:sectPr w:rsidR="00CC4D8D" w:rsidSect="00181D2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D43D8" w14:textId="77777777" w:rsidR="009909F1" w:rsidRDefault="009909F1" w:rsidP="003F2777">
      <w:pPr>
        <w:spacing w:after="0" w:line="240" w:lineRule="auto"/>
      </w:pPr>
      <w:r>
        <w:separator/>
      </w:r>
    </w:p>
  </w:endnote>
  <w:endnote w:type="continuationSeparator" w:id="0">
    <w:p w14:paraId="506F0B39" w14:textId="77777777" w:rsidR="009909F1" w:rsidRDefault="009909F1" w:rsidP="003F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EE3F" w14:textId="77777777" w:rsidR="009909F1" w:rsidRDefault="009909F1" w:rsidP="003F2777">
      <w:pPr>
        <w:spacing w:after="0" w:line="240" w:lineRule="auto"/>
      </w:pPr>
      <w:r>
        <w:separator/>
      </w:r>
    </w:p>
  </w:footnote>
  <w:footnote w:type="continuationSeparator" w:id="0">
    <w:p w14:paraId="2AEF4CEB" w14:textId="77777777" w:rsidR="009909F1" w:rsidRDefault="009909F1" w:rsidP="003F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B7F4D" w14:textId="77777777" w:rsidR="00AE5940" w:rsidRDefault="00AE5940" w:rsidP="00582EA6">
    <w:pPr>
      <w:pStyle w:val="Standard"/>
      <w:jc w:val="center"/>
    </w:pPr>
    <w:r>
      <w:rPr>
        <w:rStyle w:val="Emphaseple"/>
      </w:rPr>
      <w:t xml:space="preserve">Fiche action n°4 </w:t>
    </w:r>
  </w:p>
  <w:p w14:paraId="2B4F8EC1" w14:textId="77777777" w:rsidR="00AE5940" w:rsidRDefault="00AE5940" w:rsidP="00CB2009">
    <w:pPr>
      <w:pStyle w:val="En-tte"/>
      <w:jc w:val="center"/>
    </w:pPr>
    <w:r>
      <w:rPr>
        <w:rStyle w:val="Emphaseple"/>
      </w:rPr>
      <w:t>Musiciens intervenants, chantiers de la création et projets immersifs</w:t>
    </w:r>
  </w:p>
  <w:p w14:paraId="26245D87" w14:textId="77777777" w:rsidR="00AE5940" w:rsidRDefault="00AE594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69329" w14:textId="77777777" w:rsidR="00124481" w:rsidRDefault="00124481" w:rsidP="00582EA6">
    <w:pPr>
      <w:pStyle w:val="Standard"/>
      <w:jc w:val="center"/>
    </w:pPr>
    <w:r>
      <w:rPr>
        <w:rStyle w:val="Emphaseple"/>
      </w:rPr>
      <w:t xml:space="preserve">Fiche action n°4 </w:t>
    </w:r>
  </w:p>
  <w:p w14:paraId="7C183B9F" w14:textId="77777777" w:rsidR="00124481" w:rsidRDefault="00124481" w:rsidP="00CB2009">
    <w:pPr>
      <w:pStyle w:val="En-tte"/>
      <w:jc w:val="center"/>
    </w:pPr>
    <w:r>
      <w:rPr>
        <w:rStyle w:val="Emphaseple"/>
      </w:rPr>
      <w:t>Musiciens intervenants, chantiers de la création et projets immersifs</w:t>
    </w:r>
  </w:p>
  <w:p w14:paraId="48B437A6" w14:textId="77777777" w:rsidR="00124481" w:rsidRDefault="001244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1E0"/>
    <w:multiLevelType w:val="hybridMultilevel"/>
    <w:tmpl w:val="89702FEA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E925696"/>
    <w:multiLevelType w:val="hybridMultilevel"/>
    <w:tmpl w:val="767AA938"/>
    <w:lvl w:ilvl="0" w:tplc="0182151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3C53B0"/>
    <w:multiLevelType w:val="hybridMultilevel"/>
    <w:tmpl w:val="0194C650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5248C1"/>
    <w:multiLevelType w:val="hybridMultilevel"/>
    <w:tmpl w:val="785E1AF0"/>
    <w:lvl w:ilvl="0" w:tplc="5B424FD8">
      <w:start w:val="1"/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02157CE"/>
    <w:multiLevelType w:val="hybridMultilevel"/>
    <w:tmpl w:val="A02E8822"/>
    <w:lvl w:ilvl="0" w:tplc="290AB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B445B"/>
    <w:multiLevelType w:val="hybridMultilevel"/>
    <w:tmpl w:val="18E8D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2599B"/>
    <w:multiLevelType w:val="hybridMultilevel"/>
    <w:tmpl w:val="FC669BB6"/>
    <w:lvl w:ilvl="0" w:tplc="7EB6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61ADA"/>
    <w:multiLevelType w:val="hybridMultilevel"/>
    <w:tmpl w:val="A364AE6A"/>
    <w:lvl w:ilvl="0" w:tplc="A55AE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4211A"/>
    <w:multiLevelType w:val="hybridMultilevel"/>
    <w:tmpl w:val="38522898"/>
    <w:lvl w:ilvl="0" w:tplc="DC381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6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E45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ED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7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CC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03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2F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CE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34147"/>
    <w:multiLevelType w:val="hybridMultilevel"/>
    <w:tmpl w:val="521A1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54799"/>
    <w:multiLevelType w:val="hybridMultilevel"/>
    <w:tmpl w:val="08029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77"/>
    <w:rsid w:val="00006F69"/>
    <w:rsid w:val="00012852"/>
    <w:rsid w:val="00014E1B"/>
    <w:rsid w:val="000201AC"/>
    <w:rsid w:val="00025953"/>
    <w:rsid w:val="0002773D"/>
    <w:rsid w:val="0003635C"/>
    <w:rsid w:val="00051A10"/>
    <w:rsid w:val="00056820"/>
    <w:rsid w:val="00064D7E"/>
    <w:rsid w:val="00075E01"/>
    <w:rsid w:val="000A599A"/>
    <w:rsid w:val="000B4806"/>
    <w:rsid w:val="000C561D"/>
    <w:rsid w:val="000D68C6"/>
    <w:rsid w:val="000D6F7B"/>
    <w:rsid w:val="000D7530"/>
    <w:rsid w:val="00102840"/>
    <w:rsid w:val="00105727"/>
    <w:rsid w:val="0011105E"/>
    <w:rsid w:val="00114221"/>
    <w:rsid w:val="001153CD"/>
    <w:rsid w:val="00124481"/>
    <w:rsid w:val="00160FCD"/>
    <w:rsid w:val="00163ACC"/>
    <w:rsid w:val="00181D27"/>
    <w:rsid w:val="00192B9A"/>
    <w:rsid w:val="001A1FDF"/>
    <w:rsid w:val="001B4E2A"/>
    <w:rsid w:val="001C428B"/>
    <w:rsid w:val="001D532C"/>
    <w:rsid w:val="001E2248"/>
    <w:rsid w:val="002044D8"/>
    <w:rsid w:val="00205D54"/>
    <w:rsid w:val="0021216C"/>
    <w:rsid w:val="00222F2C"/>
    <w:rsid w:val="0023150A"/>
    <w:rsid w:val="00231DC5"/>
    <w:rsid w:val="00250B48"/>
    <w:rsid w:val="00261CD3"/>
    <w:rsid w:val="00274034"/>
    <w:rsid w:val="002750F0"/>
    <w:rsid w:val="00292A45"/>
    <w:rsid w:val="00293034"/>
    <w:rsid w:val="002B008B"/>
    <w:rsid w:val="002C7527"/>
    <w:rsid w:val="002D1BB9"/>
    <w:rsid w:val="002E10EE"/>
    <w:rsid w:val="002E262B"/>
    <w:rsid w:val="002E7940"/>
    <w:rsid w:val="00312A67"/>
    <w:rsid w:val="003146CC"/>
    <w:rsid w:val="003222CD"/>
    <w:rsid w:val="0033467B"/>
    <w:rsid w:val="00340C0B"/>
    <w:rsid w:val="00343201"/>
    <w:rsid w:val="003468D4"/>
    <w:rsid w:val="0038740C"/>
    <w:rsid w:val="00387DED"/>
    <w:rsid w:val="003A2652"/>
    <w:rsid w:val="003B1D07"/>
    <w:rsid w:val="003C6C7B"/>
    <w:rsid w:val="003D3637"/>
    <w:rsid w:val="003F12B7"/>
    <w:rsid w:val="003F2777"/>
    <w:rsid w:val="003F62F0"/>
    <w:rsid w:val="00402C1D"/>
    <w:rsid w:val="0040544F"/>
    <w:rsid w:val="00417693"/>
    <w:rsid w:val="00421F2E"/>
    <w:rsid w:val="00432601"/>
    <w:rsid w:val="00450AC1"/>
    <w:rsid w:val="00475C42"/>
    <w:rsid w:val="00486306"/>
    <w:rsid w:val="00493788"/>
    <w:rsid w:val="0049733E"/>
    <w:rsid w:val="004C0E85"/>
    <w:rsid w:val="004C5B2A"/>
    <w:rsid w:val="004D739E"/>
    <w:rsid w:val="004E5909"/>
    <w:rsid w:val="00520CD5"/>
    <w:rsid w:val="00522434"/>
    <w:rsid w:val="00546214"/>
    <w:rsid w:val="005511F5"/>
    <w:rsid w:val="00551373"/>
    <w:rsid w:val="00555A45"/>
    <w:rsid w:val="0057755B"/>
    <w:rsid w:val="00582EA6"/>
    <w:rsid w:val="00583D31"/>
    <w:rsid w:val="00595854"/>
    <w:rsid w:val="005A0CE5"/>
    <w:rsid w:val="005C1A39"/>
    <w:rsid w:val="005C75C1"/>
    <w:rsid w:val="005D7C3D"/>
    <w:rsid w:val="005F2543"/>
    <w:rsid w:val="00603D4E"/>
    <w:rsid w:val="00603FE3"/>
    <w:rsid w:val="00610F66"/>
    <w:rsid w:val="00615483"/>
    <w:rsid w:val="00617492"/>
    <w:rsid w:val="0062685D"/>
    <w:rsid w:val="00642B94"/>
    <w:rsid w:val="00653A70"/>
    <w:rsid w:val="0068234D"/>
    <w:rsid w:val="00685992"/>
    <w:rsid w:val="00692963"/>
    <w:rsid w:val="00693044"/>
    <w:rsid w:val="00700C83"/>
    <w:rsid w:val="007045BC"/>
    <w:rsid w:val="00712380"/>
    <w:rsid w:val="00742E3B"/>
    <w:rsid w:val="0076346B"/>
    <w:rsid w:val="00786170"/>
    <w:rsid w:val="00786BB7"/>
    <w:rsid w:val="007D1AE0"/>
    <w:rsid w:val="007D2FA7"/>
    <w:rsid w:val="007E787F"/>
    <w:rsid w:val="007F37AC"/>
    <w:rsid w:val="00805774"/>
    <w:rsid w:val="00813B88"/>
    <w:rsid w:val="008217FD"/>
    <w:rsid w:val="00852747"/>
    <w:rsid w:val="00853E89"/>
    <w:rsid w:val="00854FDE"/>
    <w:rsid w:val="00884B01"/>
    <w:rsid w:val="00887041"/>
    <w:rsid w:val="0089328D"/>
    <w:rsid w:val="008A1506"/>
    <w:rsid w:val="008B516E"/>
    <w:rsid w:val="008C1DB9"/>
    <w:rsid w:val="008C53E4"/>
    <w:rsid w:val="008D2898"/>
    <w:rsid w:val="008E1D5E"/>
    <w:rsid w:val="008E2A3A"/>
    <w:rsid w:val="00905B62"/>
    <w:rsid w:val="0092000C"/>
    <w:rsid w:val="00921A32"/>
    <w:rsid w:val="00921E34"/>
    <w:rsid w:val="0092759B"/>
    <w:rsid w:val="00930064"/>
    <w:rsid w:val="00934869"/>
    <w:rsid w:val="00950C77"/>
    <w:rsid w:val="00974981"/>
    <w:rsid w:val="0097504B"/>
    <w:rsid w:val="00975B8D"/>
    <w:rsid w:val="00977250"/>
    <w:rsid w:val="00982F28"/>
    <w:rsid w:val="009909F1"/>
    <w:rsid w:val="0099723C"/>
    <w:rsid w:val="009A1BF3"/>
    <w:rsid w:val="009B584D"/>
    <w:rsid w:val="009B5F96"/>
    <w:rsid w:val="009D33F9"/>
    <w:rsid w:val="009E276D"/>
    <w:rsid w:val="009E44BF"/>
    <w:rsid w:val="009E7DFA"/>
    <w:rsid w:val="009F19E3"/>
    <w:rsid w:val="00A032E0"/>
    <w:rsid w:val="00A035B2"/>
    <w:rsid w:val="00A13F84"/>
    <w:rsid w:val="00A22E22"/>
    <w:rsid w:val="00A309BB"/>
    <w:rsid w:val="00A3251E"/>
    <w:rsid w:val="00A33010"/>
    <w:rsid w:val="00A45FE6"/>
    <w:rsid w:val="00A523B9"/>
    <w:rsid w:val="00A538C4"/>
    <w:rsid w:val="00A63DA8"/>
    <w:rsid w:val="00A86769"/>
    <w:rsid w:val="00AA2291"/>
    <w:rsid w:val="00AB017C"/>
    <w:rsid w:val="00AC689C"/>
    <w:rsid w:val="00AD6373"/>
    <w:rsid w:val="00AE1F27"/>
    <w:rsid w:val="00AE4C1C"/>
    <w:rsid w:val="00AE5940"/>
    <w:rsid w:val="00B0018A"/>
    <w:rsid w:val="00B33860"/>
    <w:rsid w:val="00B346A8"/>
    <w:rsid w:val="00B369BF"/>
    <w:rsid w:val="00B51F9F"/>
    <w:rsid w:val="00B76C81"/>
    <w:rsid w:val="00B82646"/>
    <w:rsid w:val="00B86AB8"/>
    <w:rsid w:val="00B9779B"/>
    <w:rsid w:val="00BB4F74"/>
    <w:rsid w:val="00BD0F83"/>
    <w:rsid w:val="00BE24CA"/>
    <w:rsid w:val="00BF366C"/>
    <w:rsid w:val="00BF52FC"/>
    <w:rsid w:val="00C051E4"/>
    <w:rsid w:val="00C11266"/>
    <w:rsid w:val="00C11DC1"/>
    <w:rsid w:val="00C120F5"/>
    <w:rsid w:val="00C361DD"/>
    <w:rsid w:val="00C57EAF"/>
    <w:rsid w:val="00C67994"/>
    <w:rsid w:val="00C73DFC"/>
    <w:rsid w:val="00C86A09"/>
    <w:rsid w:val="00C86F29"/>
    <w:rsid w:val="00C94F40"/>
    <w:rsid w:val="00CA0286"/>
    <w:rsid w:val="00CB12CC"/>
    <w:rsid w:val="00CB2009"/>
    <w:rsid w:val="00CC4D8D"/>
    <w:rsid w:val="00CE1EBC"/>
    <w:rsid w:val="00CE4917"/>
    <w:rsid w:val="00CE5EFC"/>
    <w:rsid w:val="00CF0F0D"/>
    <w:rsid w:val="00CF57E3"/>
    <w:rsid w:val="00D12D11"/>
    <w:rsid w:val="00D145AF"/>
    <w:rsid w:val="00D204F1"/>
    <w:rsid w:val="00D22514"/>
    <w:rsid w:val="00D23175"/>
    <w:rsid w:val="00D273A6"/>
    <w:rsid w:val="00D43250"/>
    <w:rsid w:val="00D57062"/>
    <w:rsid w:val="00D610D5"/>
    <w:rsid w:val="00D70D25"/>
    <w:rsid w:val="00D7578C"/>
    <w:rsid w:val="00D856A9"/>
    <w:rsid w:val="00DA1EC9"/>
    <w:rsid w:val="00DB74A7"/>
    <w:rsid w:val="00DB7AA4"/>
    <w:rsid w:val="00DC03A2"/>
    <w:rsid w:val="00DC22C9"/>
    <w:rsid w:val="00DD1A63"/>
    <w:rsid w:val="00DD2CCE"/>
    <w:rsid w:val="00DF1CD2"/>
    <w:rsid w:val="00DF1DB8"/>
    <w:rsid w:val="00E12497"/>
    <w:rsid w:val="00E12FBE"/>
    <w:rsid w:val="00E30515"/>
    <w:rsid w:val="00E36F26"/>
    <w:rsid w:val="00E41FE4"/>
    <w:rsid w:val="00E51E62"/>
    <w:rsid w:val="00E6383A"/>
    <w:rsid w:val="00E64824"/>
    <w:rsid w:val="00E65819"/>
    <w:rsid w:val="00E6607E"/>
    <w:rsid w:val="00E84A44"/>
    <w:rsid w:val="00E86ED7"/>
    <w:rsid w:val="00EB2CD5"/>
    <w:rsid w:val="00EC3A7C"/>
    <w:rsid w:val="00ED4283"/>
    <w:rsid w:val="00ED740E"/>
    <w:rsid w:val="00EF0C81"/>
    <w:rsid w:val="00EF18A7"/>
    <w:rsid w:val="00EF1CE7"/>
    <w:rsid w:val="00EF313F"/>
    <w:rsid w:val="00EF6704"/>
    <w:rsid w:val="00F034A9"/>
    <w:rsid w:val="00F055D4"/>
    <w:rsid w:val="00F2521A"/>
    <w:rsid w:val="00F33B28"/>
    <w:rsid w:val="00F41BFA"/>
    <w:rsid w:val="00F44F90"/>
    <w:rsid w:val="00F571BB"/>
    <w:rsid w:val="00F57E15"/>
    <w:rsid w:val="00F63056"/>
    <w:rsid w:val="00F6752B"/>
    <w:rsid w:val="00F675BD"/>
    <w:rsid w:val="00F76FB6"/>
    <w:rsid w:val="00F9559A"/>
    <w:rsid w:val="00F96065"/>
    <w:rsid w:val="00FB6222"/>
    <w:rsid w:val="00FE0992"/>
    <w:rsid w:val="00FE3058"/>
    <w:rsid w:val="00FE55C5"/>
    <w:rsid w:val="00FE76D6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5AD53"/>
  <w15:chartTrackingRefBased/>
  <w15:docId w15:val="{396E5A41-6FAA-4903-9741-6D9D174F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0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F63056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32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F6305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5760"/>
      </w:tabs>
      <w:spacing w:after="0" w:line="240" w:lineRule="auto"/>
      <w:ind w:left="3240" w:right="3312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777"/>
  </w:style>
  <w:style w:type="paragraph" w:styleId="Pieddepage">
    <w:name w:val="footer"/>
    <w:basedOn w:val="Normal"/>
    <w:link w:val="PieddepageCar"/>
    <w:unhideWhenUsed/>
    <w:rsid w:val="003F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F2777"/>
  </w:style>
  <w:style w:type="paragraph" w:styleId="Textedebulles">
    <w:name w:val="Balloon Text"/>
    <w:basedOn w:val="Normal"/>
    <w:link w:val="TextedebullesCar"/>
    <w:uiPriority w:val="99"/>
    <w:semiHidden/>
    <w:unhideWhenUsed/>
    <w:rsid w:val="00AD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37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44F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5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F6305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63056"/>
    <w:rPr>
      <w:rFonts w:ascii="Comic Sans MS" w:eastAsia="Times New Roman" w:hAnsi="Comic Sans MS" w:cs="Times New Roman"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63056"/>
    <w:rPr>
      <w:rFonts w:ascii="Comic Sans MS" w:eastAsia="Times New Roman" w:hAnsi="Comic Sans MS" w:cs="Times New Roman"/>
      <w:b/>
      <w:bCs/>
      <w:sz w:val="20"/>
      <w:szCs w:val="24"/>
      <w:lang w:eastAsia="fr-FR"/>
    </w:rPr>
  </w:style>
  <w:style w:type="character" w:styleId="Lienhypertexte">
    <w:name w:val="Hyperlink"/>
    <w:rsid w:val="00E30515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BB4F7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B4F74"/>
    <w:rPr>
      <w:rFonts w:eastAsiaTheme="minorEastAsia"/>
      <w:lang w:val="en-US"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86306"/>
    <w:rPr>
      <w:color w:val="954F72" w:themeColor="followedHyperlink"/>
      <w:u w:val="single"/>
    </w:rPr>
  </w:style>
  <w:style w:type="paragraph" w:customStyle="1" w:styleId="Standard">
    <w:name w:val="Standard"/>
    <w:rsid w:val="00582EA6"/>
    <w:pPr>
      <w:suppressAutoHyphens/>
      <w:autoSpaceDN w:val="0"/>
      <w:spacing w:after="0" w:line="240" w:lineRule="auto"/>
      <w:textAlignment w:val="baseline"/>
    </w:pPr>
    <w:rPr>
      <w:rFonts w:ascii="Calibri Light" w:eastAsia="MS Mincho" w:hAnsi="Calibri Light" w:cs="Tahoma"/>
      <w:kern w:val="3"/>
      <w:sz w:val="24"/>
      <w:lang w:eastAsia="ja-JP"/>
    </w:rPr>
  </w:style>
  <w:style w:type="character" w:styleId="Emphaseple">
    <w:name w:val="Subtle Emphasis"/>
    <w:basedOn w:val="Policepardfaut"/>
    <w:rsid w:val="00582EA6"/>
    <w:rPr>
      <w:i/>
      <w:iCs/>
      <w:color w:val="404040"/>
    </w:rPr>
  </w:style>
  <w:style w:type="character" w:styleId="Marquedecommentaire">
    <w:name w:val="annotation reference"/>
    <w:basedOn w:val="Policepardfaut"/>
    <w:uiPriority w:val="99"/>
    <w:semiHidden/>
    <w:unhideWhenUsed/>
    <w:rsid w:val="00A523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23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23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23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23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mailto:isabelle.valette@ac-ly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gret.stumpfoggger@conservatoire-lyon.fr" TargetMode="External"/><Relationship Id="rId17" Type="http://schemas.openxmlformats.org/officeDocument/2006/relationships/hyperlink" Target="mailto:marc.flandre@ac-lyon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noit-mar.catala@ac-lyon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valette\AppData\Local\Temp\margret.stumpfogger@conservatoire-lyon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gret.stumpfogger@conservatoire-lyon.fr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C23A-DAB4-48A5-8F73-35B7DED4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2083</Words>
  <Characters>11457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ivalette</dc:creator>
  <cp:keywords/>
  <dc:description/>
  <cp:lastModifiedBy>stumpfoggers</cp:lastModifiedBy>
  <cp:revision>2</cp:revision>
  <cp:lastPrinted>2017-12-18T15:42:00Z</cp:lastPrinted>
  <dcterms:created xsi:type="dcterms:W3CDTF">2021-04-06T09:45:00Z</dcterms:created>
  <dcterms:modified xsi:type="dcterms:W3CDTF">2021-04-06T09:45:00Z</dcterms:modified>
</cp:coreProperties>
</file>