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D2" w:rsidRDefault="008321D2" w:rsidP="008C6061">
      <w:pPr>
        <w:rPr>
          <w:rFonts w:ascii="Arial" w:hAnsi="Arial" w:cs="Arial"/>
          <w:b/>
          <w:sz w:val="20"/>
          <w:szCs w:val="20"/>
        </w:rPr>
      </w:pPr>
    </w:p>
    <w:p w:rsidR="008321D2" w:rsidRPr="008321D2" w:rsidRDefault="008321D2" w:rsidP="008321D2">
      <w:pPr>
        <w:rPr>
          <w:rFonts w:ascii="Arial" w:hAnsi="Arial" w:cs="Arial"/>
          <w:sz w:val="20"/>
          <w:szCs w:val="20"/>
        </w:rPr>
      </w:pPr>
    </w:p>
    <w:p w:rsidR="008321D2" w:rsidRDefault="008321D2" w:rsidP="008321D2">
      <w:pPr>
        <w:rPr>
          <w:rFonts w:ascii="Arial" w:hAnsi="Arial" w:cs="Arial"/>
          <w:sz w:val="20"/>
          <w:szCs w:val="20"/>
        </w:rPr>
      </w:pPr>
    </w:p>
    <w:p w:rsidR="00534A07" w:rsidRDefault="00D47477" w:rsidP="00534A07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4747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070FC4" wp14:editId="02A52FA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33525" cy="8001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477" w:rsidRDefault="00D47477">
                            <w:r>
                              <w:t>Logo partenaire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070F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9.55pt;margin-top:0;width:120.75pt;height:6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AjJgIAAEsEAAAOAAAAZHJzL2Uyb0RvYy54bWysVE1v2zAMvQ/YfxB0X+y4ydoacYouXYYB&#10;3QfQ7bKbLMmxMEnUJCV29utHKWkadMMOw3wQyJB6enwks7gZjSY76YMC29DppKREWg5C2U1Dv35Z&#10;v7qiJERmBdNgZUP3MtCb5csXi8HVsoIetJCeIIgN9eAa2sfo6qIIvJeGhQk4aTHYgTcsous3hfBs&#10;QHSji6osXxcDeOE8cBkC/np3CNJlxu86yeOnrgsyEt1Q5Bbz6fPZprNYLli98cz1ih9psH9gYZiy&#10;+OgJ6o5FRrZe/QZlFPcQoIsTDqaArlNc5hqwmmn5rJqHnjmZa0FxgjvJFP4fLP+4++yJEg2tppeU&#10;WGawSd+wVURIEuUYJamSSIMLNeY+OMyO4xsYsdm54ODugX8PxMKqZ3Yjb72HoZdMIMlpulmcXT3g&#10;hATSDh9A4FtsGyEDjZ03SUHUhCA6Nmt/ahDyIDw9Ob+4mFdzSjjGrkpULHewYPXjbedDfCfBkGQ0&#10;1OMAZHS2uw8xsWH1Y0p6LIBWYq20zo7ftCvtyY7hsKzzlwt4lqYtGRp6nXj8HaLM358gjIo49VqZ&#10;XAWmpSRWJ9neWpHtyJQ+2EhZ26OOSbqDiHFsR0xM4rYg9qioh8N04zai0YP/ScmAk93Q8GPLvKRE&#10;v7fYlevpbJZWITuz+WWFjj+PtOcRZjlCNTRScjBXMa9P4mvhFrvXqSzsE5MjV5zYrPdxu9JKnPs5&#10;6+k/YPkLAAD//wMAUEsDBBQABgAIAAAAIQCnoJnO3AAAAAUBAAAPAAAAZHJzL2Rvd25yZXYueG1s&#10;TI/BTsMwEETvSPyDtUhcEHUaSighToWQQPQGBcHVjbdJhL0OtpuGv2fhApeRVjOaeVutJmfFiCH2&#10;nhTMZxkIpMabnloFry/350sQMWky2npCBV8YYVUfH1W6NP5AzzhuUiu4hGKpFXQpDaWUsenQ6Tjz&#10;AxJ7Ox+cTnyGVpqgD1zurMyzrJBO98QLnR7wrsPmY7N3CpaLx/E9ri+e3ppiZ6/T2dX48BmUOj2Z&#10;bm9AJJzSXxh+8Bkdamba+j2ZKKwCfiT9Knv5Yn4JYsuhvMhA1pX8T19/AwAA//8DAFBLAQItABQA&#10;BgAIAAAAIQC2gziS/gAAAOEBAAATAAAAAAAAAAAAAAAAAAAAAABbQ29udGVudF9UeXBlc10ueG1s&#10;UEsBAi0AFAAGAAgAAAAhADj9If/WAAAAlAEAAAsAAAAAAAAAAAAAAAAALwEAAF9yZWxzLy5yZWxz&#10;UEsBAi0AFAAGAAgAAAAhAGSWECMmAgAASwQAAA4AAAAAAAAAAAAAAAAALgIAAGRycy9lMm9Eb2Mu&#10;eG1sUEsBAi0AFAAGAAgAAAAhAKegmc7cAAAABQEAAA8AAAAAAAAAAAAAAAAAgAQAAGRycy9kb3du&#10;cmV2LnhtbFBLBQYAAAAABAAEAPMAAACJBQAAAAA=&#10;">
                <v:textbox>
                  <w:txbxContent>
                    <w:p w14:paraId="43843532" w14:textId="2D187DF2" w:rsidR="00D47477" w:rsidRDefault="00D47477">
                      <w:r>
                        <w:t>Logo partenaire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4A07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editId="01225E0E">
            <wp:simplePos x="0" y="0"/>
            <wp:positionH relativeFrom="margin">
              <wp:posOffset>0</wp:posOffset>
            </wp:positionH>
            <wp:positionV relativeFrom="paragraph">
              <wp:posOffset>-411480</wp:posOffset>
            </wp:positionV>
            <wp:extent cx="1095375" cy="1409700"/>
            <wp:effectExtent l="0" t="0" r="9525" b="0"/>
            <wp:wrapNone/>
            <wp:docPr id="6" name="Image 6" descr="Logo DSDEN06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SDEN06-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A07" w:rsidRDefault="00534A07" w:rsidP="008C606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34A07" w:rsidRDefault="00534A07" w:rsidP="008C606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34A07" w:rsidRDefault="00534A07" w:rsidP="008C606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34A07" w:rsidRDefault="00534A07" w:rsidP="008C606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C6061" w:rsidRPr="00203247" w:rsidRDefault="008C6061" w:rsidP="008C6061">
      <w:pPr>
        <w:jc w:val="center"/>
        <w:rPr>
          <w:rStyle w:val="FontStyle13"/>
          <w:rFonts w:ascii="Arial" w:hAnsi="Arial" w:cs="Arial"/>
          <w:sz w:val="24"/>
          <w:szCs w:val="24"/>
        </w:rPr>
      </w:pPr>
      <w:r w:rsidRPr="00203247">
        <w:rPr>
          <w:rFonts w:ascii="Arial" w:hAnsi="Arial" w:cs="Arial"/>
          <w:b/>
        </w:rPr>
        <w:t>MODÈLE DE CONVENTION POUR L’</w:t>
      </w:r>
      <w:r w:rsidRPr="00203247">
        <w:rPr>
          <w:rStyle w:val="FontStyle13"/>
          <w:rFonts w:ascii="Arial" w:hAnsi="Arial" w:cs="Arial"/>
          <w:sz w:val="24"/>
          <w:szCs w:val="24"/>
        </w:rPr>
        <w:t>ORGANISATION D'ACTIVITES</w:t>
      </w:r>
    </w:p>
    <w:p w:rsidR="00B73ABF" w:rsidRDefault="008C6061" w:rsidP="008C6061">
      <w:pPr>
        <w:jc w:val="center"/>
        <w:rPr>
          <w:rStyle w:val="FontStyle13"/>
          <w:rFonts w:ascii="Arial" w:hAnsi="Arial" w:cs="Arial"/>
          <w:sz w:val="24"/>
          <w:szCs w:val="24"/>
        </w:rPr>
      </w:pPr>
      <w:r w:rsidRPr="00203247">
        <w:rPr>
          <w:rStyle w:val="FontStyle13"/>
          <w:rFonts w:ascii="Arial" w:hAnsi="Arial" w:cs="Arial"/>
          <w:sz w:val="24"/>
          <w:szCs w:val="24"/>
        </w:rPr>
        <w:t xml:space="preserve">DANS LES ECOLES PRIMAIRES IMPLIQUANT </w:t>
      </w:r>
    </w:p>
    <w:p w:rsidR="008C6061" w:rsidRPr="00B73ABF" w:rsidRDefault="008C6061" w:rsidP="00B73ABF">
      <w:pPr>
        <w:jc w:val="center"/>
        <w:rPr>
          <w:rStyle w:val="FontStyle13"/>
          <w:rFonts w:ascii="Arial" w:hAnsi="Arial" w:cs="Arial"/>
          <w:sz w:val="24"/>
          <w:szCs w:val="24"/>
        </w:rPr>
      </w:pPr>
      <w:r w:rsidRPr="00203247">
        <w:rPr>
          <w:rStyle w:val="FontStyle13"/>
          <w:rFonts w:ascii="Arial" w:hAnsi="Arial" w:cs="Arial"/>
          <w:sz w:val="24"/>
          <w:szCs w:val="24"/>
        </w:rPr>
        <w:t>DES INTERVENANTS EXTÉRIEURS</w:t>
      </w:r>
      <w:r w:rsidR="00B73ABF">
        <w:rPr>
          <w:rStyle w:val="FontStyle13"/>
          <w:rFonts w:ascii="Arial" w:hAnsi="Arial" w:cs="Arial"/>
          <w:sz w:val="24"/>
          <w:szCs w:val="24"/>
        </w:rPr>
        <w:t xml:space="preserve"> ARTISTIQUES</w:t>
      </w:r>
    </w:p>
    <w:p w:rsidR="008C6061" w:rsidRPr="00203247" w:rsidRDefault="008C6061" w:rsidP="008C6061">
      <w:pPr>
        <w:pStyle w:val="Style2"/>
        <w:widowControl/>
        <w:spacing w:line="240" w:lineRule="auto"/>
        <w:rPr>
          <w:rStyle w:val="FontStyle13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3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 xml:space="preserve">Références : 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>- code de l’éducation, notamment ses articles L121-1, L121-3, L312-5 à L312-8, L911-6, D321-1 et suivants et R911-58 à 60,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>- loi n° 2013-595 du 8-7-2013 d'orientation et de programmation pour la refondation de l'école de la République,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>- décret n° 2015-372 du 31-3-2015 relatif au socle commun de connaissances, de compétences et de culture,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>- circulaire n° 2013-073 du 3-5-2013 relative au parcours d'éducation artistique et culturelle,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 xml:space="preserve">- arrêté du 1-7-2015, JO du 7-7-2015, relatif au parcours d'éducation artistique et culturelle, 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 xml:space="preserve">- circulaire n° 2014-088 du 9-7-2014 relatif au règlement type départemental des écoles maternelles et élémentaires publiques, 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>- circulaire n° 92-196 du 3-7-1992 relative à la participation d'intervenants extérieurs aux activités d'enseignement dans les écoles maternelles et élémentaires,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>- circulaire n° 97-178 du 18-9-1997 relative à la surveillance et sécurité des élèves dans les écoles maternelles et élémentaires publiques,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>- circulaire n° 90-039 du 15-2-1990 relative au projet d'école,</w:t>
      </w:r>
    </w:p>
    <w:p w:rsidR="008C6061" w:rsidRPr="00BD0DAD" w:rsidRDefault="008C6061" w:rsidP="008C6061">
      <w:pPr>
        <w:pStyle w:val="Style3"/>
        <w:widowControl/>
        <w:spacing w:line="240" w:lineRule="auto"/>
        <w:jc w:val="both"/>
        <w:rPr>
          <w:rStyle w:val="FontStyle15"/>
          <w:rFonts w:ascii="Arial" w:hAnsi="Arial" w:cs="Arial"/>
        </w:rPr>
      </w:pPr>
      <w:r w:rsidRPr="00BD0DAD">
        <w:rPr>
          <w:rFonts w:ascii="Arial" w:hAnsi="Arial" w:cs="Arial"/>
          <w:sz w:val="18"/>
          <w:szCs w:val="18"/>
        </w:rPr>
        <w:t>- arrêté du 10 mai 1989 relatif aux modalités de compétence professionnelle pour les personnes apportant leur concours aux enseignements et activités artistiques.</w:t>
      </w:r>
    </w:p>
    <w:p w:rsidR="008C6061" w:rsidRDefault="008C6061" w:rsidP="008C6061">
      <w:pPr>
        <w:pStyle w:val="Style3"/>
        <w:widowControl/>
        <w:spacing w:line="240" w:lineRule="auto"/>
        <w:jc w:val="both"/>
        <w:rPr>
          <w:rStyle w:val="FontStyle15"/>
          <w:rFonts w:ascii="Arial" w:hAnsi="Arial" w:cs="Arial"/>
        </w:rPr>
      </w:pPr>
    </w:p>
    <w:p w:rsidR="008C6061" w:rsidRPr="007452DE" w:rsidRDefault="008C6061" w:rsidP="008C6061">
      <w:pPr>
        <w:pStyle w:val="Style3"/>
        <w:widowControl/>
        <w:spacing w:line="240" w:lineRule="auto"/>
        <w:jc w:val="both"/>
        <w:rPr>
          <w:rStyle w:val="FontStyle15"/>
          <w:rFonts w:ascii="Arial" w:hAnsi="Arial" w:cs="Arial"/>
        </w:rPr>
      </w:pPr>
    </w:p>
    <w:p w:rsidR="008C6061" w:rsidRPr="00203247" w:rsidRDefault="008C6061" w:rsidP="008C6061">
      <w:pPr>
        <w:pStyle w:val="Style3"/>
        <w:widowControl/>
        <w:spacing w:line="240" w:lineRule="auto"/>
        <w:rPr>
          <w:rStyle w:val="FontStyle13"/>
          <w:rFonts w:ascii="Arial" w:hAnsi="Arial" w:cs="Arial"/>
          <w:b w:val="0"/>
          <w:sz w:val="24"/>
          <w:szCs w:val="24"/>
        </w:rPr>
      </w:pPr>
      <w:r w:rsidRPr="00203247">
        <w:rPr>
          <w:rStyle w:val="FontStyle13"/>
          <w:rFonts w:ascii="Arial" w:hAnsi="Arial" w:cs="Arial"/>
          <w:sz w:val="24"/>
          <w:szCs w:val="24"/>
          <w:u w:val="single"/>
        </w:rPr>
        <w:t>CONVENTION</w:t>
      </w:r>
    </w:p>
    <w:p w:rsidR="008C6061" w:rsidRPr="00203247" w:rsidRDefault="008C6061" w:rsidP="008C6061">
      <w:pPr>
        <w:pStyle w:val="Style3"/>
        <w:widowControl/>
        <w:spacing w:line="240" w:lineRule="auto"/>
        <w:rPr>
          <w:rStyle w:val="FontStyle13"/>
          <w:rFonts w:ascii="Arial" w:hAnsi="Arial" w:cs="Arial"/>
          <w:b w:val="0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Entre :</w:t>
      </w: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La collectivité territoriale représentée par :</w:t>
      </w: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 xml:space="preserve">ou </w:t>
      </w: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La structure de droit privé représentée par :</w:t>
      </w: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Et :</w:t>
      </w:r>
    </w:p>
    <w:p w:rsidR="008C6061" w:rsidRPr="00203247" w:rsidRDefault="00F07EE6" w:rsidP="000E7012">
      <w:pPr>
        <w:pStyle w:val="Style5"/>
        <w:widowControl/>
        <w:spacing w:line="240" w:lineRule="auto"/>
        <w:ind w:right="-1"/>
        <w:rPr>
          <w:rStyle w:val="FontStyle15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>L’</w:t>
      </w:r>
      <w:r w:rsidR="008C6061" w:rsidRPr="00203247">
        <w:rPr>
          <w:rStyle w:val="FontStyle15"/>
          <w:rFonts w:ascii="Arial" w:hAnsi="Arial" w:cs="Arial"/>
          <w:sz w:val="24"/>
          <w:szCs w:val="24"/>
        </w:rPr>
        <w:t xml:space="preserve">inspecteur d’académie, directeur </w:t>
      </w:r>
      <w:r w:rsidR="00203247">
        <w:rPr>
          <w:rStyle w:val="FontStyle15"/>
          <w:rFonts w:ascii="Arial" w:hAnsi="Arial" w:cs="Arial"/>
          <w:sz w:val="24"/>
          <w:szCs w:val="24"/>
        </w:rPr>
        <w:t xml:space="preserve">académique des services </w:t>
      </w:r>
      <w:r w:rsidR="008C6061" w:rsidRPr="00203247">
        <w:rPr>
          <w:rStyle w:val="FontStyle15"/>
          <w:rFonts w:ascii="Arial" w:hAnsi="Arial" w:cs="Arial"/>
          <w:sz w:val="24"/>
          <w:szCs w:val="24"/>
        </w:rPr>
        <w:t>de l’éducation nationale du Rhône</w:t>
      </w:r>
      <w:r w:rsidR="00D32187">
        <w:rPr>
          <w:rStyle w:val="FontStyle15"/>
          <w:rFonts w:ascii="Arial" w:hAnsi="Arial" w:cs="Arial"/>
          <w:sz w:val="24"/>
          <w:szCs w:val="24"/>
        </w:rPr>
        <w:t xml:space="preserve">, ou son représentant par </w:t>
      </w:r>
      <w:r>
        <w:rPr>
          <w:rStyle w:val="FontStyle15"/>
          <w:rFonts w:ascii="Arial" w:hAnsi="Arial" w:cs="Arial"/>
          <w:sz w:val="24"/>
          <w:szCs w:val="24"/>
        </w:rPr>
        <w:t>délégation, M. Charlot</w:t>
      </w:r>
      <w:bookmarkStart w:id="0" w:name="_GoBack"/>
      <w:bookmarkEnd w:id="0"/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Il a été convenu ce qui suit :</w:t>
      </w: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Préambule : contexte dans lequel s’exerce l’enseignement de l’éducation musicale</w:t>
      </w:r>
    </w:p>
    <w:p w:rsidR="008C6061" w:rsidRPr="00203247" w:rsidRDefault="008C6061" w:rsidP="008C6061">
      <w:pPr>
        <w:pStyle w:val="Style7"/>
        <w:widowControl/>
        <w:ind w:right="-1"/>
        <w:jc w:val="both"/>
        <w:rPr>
          <w:rFonts w:ascii="Arial" w:hAnsi="Arial" w:cs="Arial"/>
        </w:rPr>
      </w:pPr>
    </w:p>
    <w:p w:rsidR="008C6061" w:rsidRPr="00203247" w:rsidRDefault="008C6061" w:rsidP="008C6061">
      <w:pPr>
        <w:pStyle w:val="Style7"/>
        <w:widowControl/>
        <w:jc w:val="both"/>
        <w:rPr>
          <w:rFonts w:ascii="Arial" w:hAnsi="Arial" w:cs="Arial"/>
        </w:rPr>
      </w:pPr>
    </w:p>
    <w:p w:rsidR="008C6061" w:rsidRPr="00203247" w:rsidRDefault="008C6061" w:rsidP="008C6061">
      <w:pPr>
        <w:pStyle w:val="Style9"/>
        <w:widowControl/>
        <w:spacing w:line="240" w:lineRule="auto"/>
        <w:ind w:firstLine="0"/>
        <w:jc w:val="left"/>
        <w:rPr>
          <w:rFonts w:ascii="Arial" w:hAnsi="Arial" w:cs="Arial"/>
        </w:rPr>
      </w:pPr>
      <w:r w:rsidRPr="00203247">
        <w:rPr>
          <w:rStyle w:val="FontStyle16"/>
          <w:rFonts w:ascii="Arial" w:hAnsi="Arial" w:cs="Arial"/>
          <w:sz w:val="24"/>
          <w:szCs w:val="24"/>
          <w:u w:val="single"/>
        </w:rPr>
        <w:t>ARTICLE 1</w:t>
      </w:r>
      <w:r w:rsidRPr="00203247">
        <w:rPr>
          <w:rStyle w:val="FontStyle16"/>
          <w:rFonts w:ascii="Arial" w:hAnsi="Arial" w:cs="Arial"/>
          <w:sz w:val="24"/>
          <w:szCs w:val="24"/>
        </w:rPr>
        <w:t xml:space="preserve"> : Définition de l’activité concernée</w:t>
      </w:r>
    </w:p>
    <w:p w:rsidR="008C6061" w:rsidRPr="00203247" w:rsidRDefault="008C6061" w:rsidP="008C6061">
      <w:pPr>
        <w:pStyle w:val="Style5"/>
        <w:widowControl/>
        <w:spacing w:line="240" w:lineRule="auto"/>
        <w:rPr>
          <w:rFonts w:ascii="Arial" w:hAnsi="Arial" w:cs="Arial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03247">
        <w:rPr>
          <w:rStyle w:val="FontStyle16"/>
          <w:rFonts w:ascii="Arial" w:hAnsi="Arial" w:cs="Arial"/>
          <w:sz w:val="24"/>
          <w:szCs w:val="24"/>
          <w:u w:val="single"/>
        </w:rPr>
        <w:t>ARTICLE 2</w:t>
      </w:r>
      <w:r w:rsidRPr="00203247">
        <w:rPr>
          <w:rStyle w:val="FontStyle16"/>
          <w:rFonts w:ascii="Arial" w:hAnsi="Arial" w:cs="Arial"/>
          <w:sz w:val="24"/>
          <w:szCs w:val="24"/>
        </w:rPr>
        <w:t xml:space="preserve"> : Rappel des grandes orientations pédagogiques définies dans le projet de (des) l’école(s) concernée(s) </w:t>
      </w:r>
    </w:p>
    <w:p w:rsidR="008C6061" w:rsidRPr="00203247" w:rsidRDefault="008C6061" w:rsidP="008C6061">
      <w:pPr>
        <w:pStyle w:val="Style5"/>
        <w:widowControl/>
        <w:spacing w:line="240" w:lineRule="auto"/>
        <w:rPr>
          <w:rFonts w:ascii="Arial" w:hAnsi="Arial" w:cs="Arial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jc w:val="left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6"/>
          <w:rFonts w:ascii="Arial" w:hAnsi="Arial" w:cs="Arial"/>
          <w:sz w:val="24"/>
          <w:szCs w:val="24"/>
          <w:u w:val="single"/>
        </w:rPr>
        <w:t>ARTICLE 3</w:t>
      </w:r>
      <w:r w:rsidRPr="00203247">
        <w:rPr>
          <w:rStyle w:val="FontStyle16"/>
          <w:rFonts w:ascii="Arial" w:hAnsi="Arial" w:cs="Arial"/>
          <w:sz w:val="24"/>
          <w:szCs w:val="24"/>
        </w:rPr>
        <w:t xml:space="preserve"> : </w:t>
      </w:r>
      <w:r w:rsidRPr="00203247">
        <w:rPr>
          <w:rStyle w:val="FontStyle15"/>
          <w:rFonts w:ascii="Arial" w:hAnsi="Arial" w:cs="Arial"/>
          <w:b/>
          <w:sz w:val="24"/>
          <w:szCs w:val="24"/>
        </w:rPr>
        <w:t>Rôle des intervenants extérieurs</w:t>
      </w:r>
    </w:p>
    <w:p w:rsidR="008C6061" w:rsidRPr="00203247" w:rsidRDefault="008C6061" w:rsidP="008C6061">
      <w:pPr>
        <w:pStyle w:val="Style9"/>
        <w:widowControl/>
        <w:spacing w:line="240" w:lineRule="auto"/>
        <w:ind w:firstLine="0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1"/>
        <w:widowControl/>
        <w:spacing w:line="240" w:lineRule="auto"/>
        <w:ind w:right="-2" w:hanging="4"/>
        <w:rPr>
          <w:rStyle w:val="FontStyle13"/>
          <w:rFonts w:ascii="Arial" w:hAnsi="Arial" w:cs="Arial"/>
          <w:b w:val="0"/>
          <w:sz w:val="24"/>
          <w:szCs w:val="24"/>
        </w:rPr>
      </w:pPr>
      <w:r w:rsidRPr="00203247">
        <w:rPr>
          <w:rStyle w:val="FontStyle13"/>
          <w:rFonts w:ascii="Arial" w:hAnsi="Arial" w:cs="Arial"/>
          <w:sz w:val="24"/>
          <w:szCs w:val="24"/>
          <w:u w:val="single"/>
        </w:rPr>
        <w:t xml:space="preserve">ARTICLE </w:t>
      </w:r>
      <w:r w:rsidRPr="00203247">
        <w:rPr>
          <w:rStyle w:val="FontStyle14"/>
          <w:rFonts w:ascii="Arial" w:hAnsi="Arial" w:cs="Arial"/>
          <w:b/>
          <w:spacing w:val="0"/>
          <w:sz w:val="24"/>
          <w:szCs w:val="24"/>
          <w:u w:val="single"/>
        </w:rPr>
        <w:t>4</w:t>
      </w:r>
      <w:r w:rsidRPr="00203247">
        <w:rPr>
          <w:rStyle w:val="FontStyle14"/>
          <w:rFonts w:ascii="Arial" w:hAnsi="Arial" w:cs="Arial"/>
          <w:spacing w:val="0"/>
          <w:sz w:val="24"/>
          <w:szCs w:val="24"/>
        </w:rPr>
        <w:t xml:space="preserve"> </w:t>
      </w:r>
      <w:r w:rsidRPr="00203247">
        <w:rPr>
          <w:rStyle w:val="FontStyle14"/>
          <w:rFonts w:ascii="Arial" w:hAnsi="Arial" w:cs="Arial"/>
          <w:b/>
          <w:spacing w:val="0"/>
          <w:sz w:val="24"/>
          <w:szCs w:val="24"/>
        </w:rPr>
        <w:t>:</w:t>
      </w:r>
      <w:r w:rsidRPr="00203247">
        <w:rPr>
          <w:rStyle w:val="FontStyle14"/>
          <w:rFonts w:ascii="Arial" w:hAnsi="Arial" w:cs="Arial"/>
          <w:spacing w:val="0"/>
          <w:sz w:val="24"/>
          <w:szCs w:val="24"/>
        </w:rPr>
        <w:t xml:space="preserve"> </w:t>
      </w:r>
      <w:r w:rsidRPr="00203247">
        <w:rPr>
          <w:rStyle w:val="FontStyle14"/>
          <w:rFonts w:ascii="Arial" w:hAnsi="Arial" w:cs="Arial"/>
          <w:b/>
          <w:spacing w:val="0"/>
          <w:sz w:val="24"/>
          <w:szCs w:val="24"/>
        </w:rPr>
        <w:t>Q</w:t>
      </w:r>
      <w:r w:rsidRPr="00203247">
        <w:rPr>
          <w:rStyle w:val="FontStyle13"/>
          <w:rFonts w:ascii="Arial" w:hAnsi="Arial" w:cs="Arial"/>
          <w:sz w:val="24"/>
          <w:szCs w:val="24"/>
        </w:rPr>
        <w:t>ualification professionnelle des intervenants extérieurs</w:t>
      </w:r>
    </w:p>
    <w:p w:rsidR="008C6061" w:rsidRPr="00203247" w:rsidRDefault="008C6061" w:rsidP="008C6061">
      <w:pPr>
        <w:pStyle w:val="Style1"/>
        <w:widowControl/>
        <w:spacing w:line="240" w:lineRule="auto"/>
        <w:ind w:firstLine="0"/>
        <w:rPr>
          <w:rFonts w:ascii="Arial" w:hAnsi="Arial" w:cs="Arial"/>
        </w:rPr>
      </w:pPr>
    </w:p>
    <w:p w:rsidR="008C6061" w:rsidRPr="00203247" w:rsidRDefault="008C6061" w:rsidP="008C6061">
      <w:pPr>
        <w:pStyle w:val="Style1"/>
        <w:widowControl/>
        <w:spacing w:line="240" w:lineRule="auto"/>
        <w:ind w:firstLine="0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  <w:r w:rsidRPr="00203247">
        <w:rPr>
          <w:rStyle w:val="FontStyle13"/>
          <w:rFonts w:ascii="Arial" w:hAnsi="Arial" w:cs="Arial"/>
          <w:sz w:val="24"/>
          <w:szCs w:val="24"/>
          <w:u w:val="single"/>
        </w:rPr>
        <w:t>ARTICLE 5</w:t>
      </w:r>
      <w:r w:rsidRPr="00203247">
        <w:rPr>
          <w:rStyle w:val="FontStyle13"/>
          <w:rFonts w:ascii="Arial" w:hAnsi="Arial" w:cs="Arial"/>
          <w:sz w:val="24"/>
          <w:szCs w:val="24"/>
        </w:rPr>
        <w:t xml:space="preserve"> : Procédure d’agrément</w:t>
      </w:r>
    </w:p>
    <w:p w:rsidR="008C6061" w:rsidRPr="00203247" w:rsidRDefault="008C6061" w:rsidP="008C6061">
      <w:pPr>
        <w:pStyle w:val="Style1"/>
        <w:widowControl/>
        <w:spacing w:line="240" w:lineRule="auto"/>
        <w:ind w:firstLine="0"/>
        <w:rPr>
          <w:rFonts w:ascii="Arial" w:hAnsi="Arial" w:cs="Arial"/>
        </w:rPr>
      </w:pPr>
    </w:p>
    <w:p w:rsidR="008C6061" w:rsidRPr="00203247" w:rsidRDefault="008C6061" w:rsidP="008C6061">
      <w:pPr>
        <w:pStyle w:val="Style1"/>
        <w:widowControl/>
        <w:spacing w:line="240" w:lineRule="auto"/>
        <w:ind w:firstLine="0"/>
        <w:rPr>
          <w:rStyle w:val="FontStyle13"/>
          <w:rFonts w:ascii="Arial" w:hAnsi="Arial" w:cs="Arial"/>
          <w:b w:val="0"/>
          <w:sz w:val="24"/>
          <w:szCs w:val="24"/>
        </w:rPr>
      </w:pPr>
      <w:r w:rsidRPr="00203247">
        <w:rPr>
          <w:rStyle w:val="FontStyle13"/>
          <w:rFonts w:ascii="Arial" w:hAnsi="Arial" w:cs="Arial"/>
          <w:sz w:val="24"/>
          <w:szCs w:val="24"/>
          <w:u w:val="single"/>
        </w:rPr>
        <w:t>ARTICLE 6</w:t>
      </w:r>
      <w:r w:rsidRPr="00203247">
        <w:rPr>
          <w:rStyle w:val="FontStyle13"/>
          <w:rFonts w:ascii="Arial" w:hAnsi="Arial" w:cs="Arial"/>
          <w:b w:val="0"/>
          <w:sz w:val="24"/>
          <w:szCs w:val="24"/>
        </w:rPr>
        <w:t xml:space="preserve"> </w:t>
      </w:r>
      <w:r w:rsidRPr="00203247">
        <w:rPr>
          <w:rStyle w:val="FontStyle13"/>
          <w:rFonts w:ascii="Arial" w:hAnsi="Arial" w:cs="Arial"/>
          <w:sz w:val="24"/>
          <w:szCs w:val="24"/>
        </w:rPr>
        <w:t>: Durée de la convention</w:t>
      </w:r>
    </w:p>
    <w:p w:rsidR="008C6061" w:rsidRPr="00203247" w:rsidRDefault="008C6061" w:rsidP="008C6061">
      <w:pPr>
        <w:pStyle w:val="Style1"/>
        <w:widowControl/>
        <w:spacing w:line="240" w:lineRule="auto"/>
        <w:ind w:firstLine="0"/>
        <w:rPr>
          <w:rStyle w:val="FontStyle13"/>
          <w:rFonts w:ascii="Arial" w:hAnsi="Arial" w:cs="Arial"/>
          <w:b w:val="0"/>
          <w:sz w:val="24"/>
          <w:szCs w:val="24"/>
        </w:rPr>
      </w:pPr>
    </w:p>
    <w:p w:rsidR="008C6061" w:rsidRPr="00203247" w:rsidRDefault="008C6061" w:rsidP="008C6061">
      <w:pPr>
        <w:pStyle w:val="Style1"/>
        <w:widowControl/>
        <w:spacing w:line="240" w:lineRule="auto"/>
        <w:ind w:firstLine="0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  <w:r w:rsidRPr="00203247">
        <w:rPr>
          <w:rStyle w:val="FontStyle13"/>
          <w:rFonts w:ascii="Arial" w:hAnsi="Arial" w:cs="Arial"/>
          <w:b w:val="0"/>
          <w:sz w:val="24"/>
          <w:szCs w:val="24"/>
        </w:rPr>
        <w:t xml:space="preserve">La convention </w:t>
      </w:r>
      <w:r w:rsidR="000E7012">
        <w:rPr>
          <w:rStyle w:val="FontStyle13"/>
          <w:rFonts w:ascii="Arial" w:hAnsi="Arial" w:cs="Arial"/>
          <w:b w:val="0"/>
          <w:sz w:val="24"/>
          <w:szCs w:val="24"/>
        </w:rPr>
        <w:t xml:space="preserve">est </w:t>
      </w:r>
      <w:r w:rsidRPr="00203247">
        <w:rPr>
          <w:rStyle w:val="FontStyle13"/>
          <w:rFonts w:ascii="Arial" w:hAnsi="Arial" w:cs="Arial"/>
          <w:b w:val="0"/>
          <w:sz w:val="24"/>
          <w:szCs w:val="24"/>
        </w:rPr>
        <w:t xml:space="preserve">signée au début de l’année scolaire </w:t>
      </w:r>
      <w:r w:rsidR="000E7012" w:rsidRPr="0081717B">
        <w:rPr>
          <w:rStyle w:val="FontStyle13"/>
          <w:rFonts w:ascii="Arial" w:hAnsi="Arial" w:cs="Arial"/>
          <w:b w:val="0"/>
          <w:sz w:val="24"/>
          <w:szCs w:val="24"/>
          <w:u w:val="single"/>
        </w:rPr>
        <w:t>pour</w:t>
      </w:r>
      <w:r w:rsidRPr="0081717B">
        <w:rPr>
          <w:rStyle w:val="FontStyle13"/>
          <w:rFonts w:ascii="Arial" w:hAnsi="Arial" w:cs="Arial"/>
          <w:b w:val="0"/>
          <w:sz w:val="24"/>
          <w:szCs w:val="24"/>
          <w:u w:val="single"/>
        </w:rPr>
        <w:t xml:space="preserve"> une durée </w:t>
      </w:r>
      <w:r w:rsidR="004A6643">
        <w:rPr>
          <w:rStyle w:val="FontStyle13"/>
          <w:rFonts w:ascii="Arial" w:hAnsi="Arial" w:cs="Arial"/>
          <w:b w:val="0"/>
          <w:sz w:val="24"/>
          <w:szCs w:val="24"/>
          <w:u w:val="single"/>
        </w:rPr>
        <w:t>d’</w:t>
      </w:r>
      <w:r w:rsidR="006C0402">
        <w:rPr>
          <w:rStyle w:val="FontStyle13"/>
          <w:rFonts w:ascii="Arial" w:hAnsi="Arial" w:cs="Arial"/>
          <w:b w:val="0"/>
          <w:sz w:val="24"/>
          <w:szCs w:val="24"/>
          <w:u w:val="single"/>
        </w:rPr>
        <w:t>une année renouvelable deux fois</w:t>
      </w:r>
      <w:r w:rsidR="006C0402" w:rsidRPr="001F20BF">
        <w:rPr>
          <w:rStyle w:val="FontStyle13"/>
          <w:rFonts w:ascii="Arial" w:hAnsi="Arial" w:cs="Arial"/>
          <w:b w:val="0"/>
          <w:sz w:val="24"/>
          <w:szCs w:val="24"/>
          <w:u w:val="single"/>
        </w:rPr>
        <w:t xml:space="preserve"> </w:t>
      </w:r>
      <w:r w:rsidRPr="001F20BF">
        <w:rPr>
          <w:rStyle w:val="FontStyle13"/>
          <w:rFonts w:ascii="Arial" w:hAnsi="Arial" w:cs="Arial"/>
          <w:b w:val="0"/>
          <w:sz w:val="24"/>
          <w:szCs w:val="24"/>
          <w:u w:val="single"/>
        </w:rPr>
        <w:t>par tacite reconduction</w:t>
      </w:r>
      <w:r w:rsidRPr="00203247">
        <w:rPr>
          <w:rStyle w:val="FontStyle13"/>
          <w:rFonts w:ascii="Arial" w:hAnsi="Arial" w:cs="Arial"/>
          <w:b w:val="0"/>
          <w:sz w:val="24"/>
          <w:szCs w:val="24"/>
        </w:rPr>
        <w:t>, sauf dénonciation par une des parties, avant le début de l’année civile pour l'année scolaire suivante.</w:t>
      </w:r>
    </w:p>
    <w:p w:rsidR="008C6061" w:rsidRPr="00203247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  <w:r w:rsidRPr="00203247">
        <w:rPr>
          <w:rStyle w:val="FontStyle13"/>
          <w:rFonts w:ascii="Arial" w:hAnsi="Arial" w:cs="Arial"/>
          <w:b w:val="0"/>
          <w:sz w:val="24"/>
          <w:szCs w:val="24"/>
        </w:rPr>
        <w:t>Par ailleurs, la convention peut être dénoncée en cours d'année, soit par accord entre les parties, soit à l'initiative de l'une d'entre elles. Dans ce dernier cas, la dénonciation doit faire l'objet d'un préavis motivé de trois mois.</w:t>
      </w:r>
    </w:p>
    <w:p w:rsidR="008C6061" w:rsidRPr="00203247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</w:p>
    <w:p w:rsidR="008C6061" w:rsidRPr="00203247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  <w:r w:rsidRPr="00203247">
        <w:rPr>
          <w:rStyle w:val="FontStyle13"/>
          <w:rFonts w:ascii="Arial" w:hAnsi="Arial" w:cs="Arial"/>
          <w:sz w:val="24"/>
          <w:szCs w:val="24"/>
          <w:u w:val="single"/>
        </w:rPr>
        <w:t>ARTICLE 7</w:t>
      </w:r>
      <w:r w:rsidRPr="00203247">
        <w:rPr>
          <w:rStyle w:val="FontStyle13"/>
          <w:rFonts w:ascii="Arial" w:hAnsi="Arial" w:cs="Arial"/>
          <w:sz w:val="24"/>
          <w:szCs w:val="24"/>
        </w:rPr>
        <w:t> :</w:t>
      </w:r>
      <w:r w:rsidRPr="00203247">
        <w:rPr>
          <w:rStyle w:val="FontStyle13"/>
          <w:rFonts w:ascii="Arial" w:hAnsi="Arial" w:cs="Arial"/>
          <w:b w:val="0"/>
          <w:sz w:val="24"/>
          <w:szCs w:val="24"/>
        </w:rPr>
        <w:t xml:space="preserve"> </w:t>
      </w:r>
      <w:r w:rsidRPr="00203247">
        <w:rPr>
          <w:rStyle w:val="FontStyle13"/>
          <w:rFonts w:ascii="Arial" w:hAnsi="Arial" w:cs="Arial"/>
          <w:sz w:val="24"/>
          <w:szCs w:val="24"/>
        </w:rPr>
        <w:t>Règlement des litiges</w:t>
      </w:r>
    </w:p>
    <w:p w:rsidR="008C6061" w:rsidRPr="00203247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  <w:r w:rsidRPr="00203247">
        <w:rPr>
          <w:rStyle w:val="FontStyle13"/>
          <w:rFonts w:ascii="Arial" w:hAnsi="Arial" w:cs="Arial"/>
          <w:b w:val="0"/>
          <w:sz w:val="24"/>
          <w:szCs w:val="24"/>
        </w:rPr>
        <w:t>En cas de litige portant sur l’interprétation ou sur l’application de la convention, les parties s’engagent à se rapprocher afin de tenter de rechercher une solution à l’amiable. Les parties pourront désigner un médiateur aux fins de parvenir à un règlement. En l’absence de solution amiable, il sera fait appel aux juridictions compétentes.</w:t>
      </w:r>
    </w:p>
    <w:p w:rsidR="008C6061" w:rsidRPr="00203247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</w:p>
    <w:p w:rsidR="008C6061" w:rsidRPr="00203247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</w:p>
    <w:p w:rsidR="008C6061" w:rsidRPr="00203247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</w:p>
    <w:p w:rsidR="008C6061" w:rsidRPr="00203247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  <w:r w:rsidRPr="00203247">
        <w:rPr>
          <w:rStyle w:val="FontStyle13"/>
          <w:rFonts w:ascii="Arial" w:hAnsi="Arial" w:cs="Arial"/>
          <w:b w:val="0"/>
          <w:sz w:val="24"/>
          <w:szCs w:val="24"/>
        </w:rPr>
        <w:t>Fait en deux exemplaires originaux,</w:t>
      </w:r>
      <w:r w:rsidR="0059429B">
        <w:rPr>
          <w:rStyle w:val="FontStyle13"/>
          <w:rFonts w:ascii="Arial" w:hAnsi="Arial" w:cs="Arial"/>
          <w:b w:val="0"/>
          <w:sz w:val="24"/>
          <w:szCs w:val="24"/>
        </w:rPr>
        <w:t xml:space="preserve"> le… </w:t>
      </w:r>
      <w:r w:rsidR="0059429B">
        <w:rPr>
          <w:rStyle w:val="FontStyle13"/>
          <w:rFonts w:ascii="Arial" w:hAnsi="Arial" w:cs="Arial"/>
          <w:b w:val="0"/>
          <w:sz w:val="24"/>
          <w:szCs w:val="24"/>
        </w:rPr>
        <w:tab/>
      </w:r>
      <w:r w:rsidR="0059429B">
        <w:rPr>
          <w:rStyle w:val="FontStyle13"/>
          <w:rFonts w:ascii="Arial" w:hAnsi="Arial" w:cs="Arial"/>
          <w:b w:val="0"/>
          <w:sz w:val="24"/>
          <w:szCs w:val="24"/>
        </w:rPr>
        <w:tab/>
        <w:t xml:space="preserve">à </w:t>
      </w:r>
    </w:p>
    <w:p w:rsidR="008C6061" w:rsidRPr="00203247" w:rsidRDefault="008C6061" w:rsidP="008C6061">
      <w:pPr>
        <w:pStyle w:val="Style3"/>
        <w:widowControl/>
        <w:spacing w:line="240" w:lineRule="auto"/>
        <w:ind w:firstLine="662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</w:p>
    <w:p w:rsidR="0059429B" w:rsidRDefault="0059429B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Arial" w:hAnsi="Arial" w:cs="Arial"/>
          <w:sz w:val="24"/>
          <w:szCs w:val="24"/>
        </w:rPr>
      </w:pPr>
    </w:p>
    <w:p w:rsidR="0059429B" w:rsidRPr="00203247" w:rsidRDefault="0059429B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Visa de l'IEN de la c</w:t>
      </w:r>
      <w:r>
        <w:rPr>
          <w:rStyle w:val="FontStyle15"/>
          <w:rFonts w:ascii="Arial" w:hAnsi="Arial" w:cs="Arial"/>
          <w:sz w:val="24"/>
          <w:szCs w:val="24"/>
        </w:rPr>
        <w:t>irconscription</w:t>
      </w:r>
      <w:r w:rsidRPr="0059429B">
        <w:rPr>
          <w:rStyle w:val="FontStyle15"/>
          <w:rFonts w:ascii="Arial" w:hAnsi="Arial" w:cs="Arial"/>
          <w:sz w:val="24"/>
          <w:szCs w:val="24"/>
        </w:rPr>
        <w:t xml:space="preserve"> </w:t>
      </w:r>
      <w:r>
        <w:rPr>
          <w:rStyle w:val="FontStyle15"/>
          <w:rFonts w:ascii="Arial" w:hAnsi="Arial" w:cs="Arial"/>
          <w:sz w:val="24"/>
          <w:szCs w:val="24"/>
        </w:rPr>
        <w:tab/>
      </w:r>
      <w:r w:rsidRPr="00203247">
        <w:rPr>
          <w:rStyle w:val="FontStyle15"/>
          <w:rFonts w:ascii="Arial" w:hAnsi="Arial" w:cs="Arial"/>
          <w:sz w:val="24"/>
          <w:szCs w:val="24"/>
        </w:rPr>
        <w:t>Visa du Directeur d'école</w:t>
      </w:r>
    </w:p>
    <w:p w:rsidR="008C6061" w:rsidRPr="00203247" w:rsidRDefault="0059429B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(convention signée par l'IA-DASEN)</w:t>
      </w:r>
    </w:p>
    <w:p w:rsidR="008C6061" w:rsidRPr="00203247" w:rsidRDefault="008C6061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  <w:sectPr w:rsidR="008C6061" w:rsidRPr="00203247" w:rsidSect="00154429">
          <w:headerReference w:type="firs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9429B" w:rsidRDefault="0059429B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</w:p>
    <w:p w:rsidR="0059429B" w:rsidRPr="00203247" w:rsidRDefault="0059429B" w:rsidP="0059429B">
      <w:pPr>
        <w:pStyle w:val="Style7"/>
        <w:widowControl/>
        <w:tabs>
          <w:tab w:val="left" w:pos="5670"/>
        </w:tabs>
        <w:rPr>
          <w:rStyle w:val="FontStyle15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>Signature du Maire</w:t>
      </w:r>
      <w:r>
        <w:rPr>
          <w:rStyle w:val="FontStyle15"/>
          <w:rFonts w:ascii="Arial" w:hAnsi="Arial" w:cs="Arial"/>
          <w:sz w:val="24"/>
          <w:szCs w:val="24"/>
        </w:rPr>
        <w:br/>
        <w:t>ou du Président de l’EPCI</w:t>
      </w:r>
    </w:p>
    <w:p w:rsidR="008C6061" w:rsidRPr="00203247" w:rsidRDefault="008C6061" w:rsidP="008C6061">
      <w:pPr>
        <w:pStyle w:val="Style11"/>
        <w:widowControl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ou du Président de l’association</w:t>
      </w: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59429B" w:rsidRPr="00203247" w:rsidRDefault="0059429B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59429B" w:rsidRPr="00203247" w:rsidRDefault="0059429B" w:rsidP="0059429B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Signature de l’inspecteur d'académie,</w:t>
      </w:r>
    </w:p>
    <w:p w:rsidR="0059429B" w:rsidRPr="00203247" w:rsidRDefault="0059429B" w:rsidP="0059429B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directeur académique des services de l’éducation nationale du Rhône</w:t>
      </w: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  <w:sectPr w:rsidR="008C6061" w:rsidRPr="00203247" w:rsidSect="00154429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8C6061" w:rsidRPr="00203247" w:rsidRDefault="00AA11F7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</w:p>
    <w:p w:rsidR="008C6061" w:rsidRPr="00203247" w:rsidRDefault="008C6061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7"/>
        <w:widowControl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AA11F7" w:rsidP="008C6061">
      <w:pPr>
        <w:pStyle w:val="Style7"/>
        <w:widowControl/>
        <w:jc w:val="both"/>
        <w:rPr>
          <w:rStyle w:val="FontStyle15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  <w:t xml:space="preserve">        Guy CHARLOT</w:t>
      </w:r>
    </w:p>
    <w:p w:rsidR="008C6061" w:rsidRPr="00203247" w:rsidRDefault="008C6061" w:rsidP="008C6061">
      <w:pPr>
        <w:pStyle w:val="Style7"/>
        <w:widowControl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7"/>
        <w:widowControl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7"/>
        <w:widowControl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7"/>
        <w:widowControl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203247">
      <w:pPr>
        <w:pStyle w:val="Style7"/>
        <w:widowControl/>
        <w:jc w:val="both"/>
        <w:rPr>
          <w:rFonts w:ascii="Arial" w:hAnsi="Arial" w:cs="Arial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Destinataires : Mandataire, IA-DASEN, IEN de la circonscription, École(s) concernée(s)</w:t>
      </w:r>
    </w:p>
    <w:sectPr w:rsidR="008C6061" w:rsidRPr="00203247" w:rsidSect="00154429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62" w:rsidRDefault="00D32962">
      <w:r>
        <w:separator/>
      </w:r>
    </w:p>
  </w:endnote>
  <w:endnote w:type="continuationSeparator" w:id="0">
    <w:p w:rsidR="00D32962" w:rsidRDefault="00D3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62" w:rsidRDefault="00D32962">
      <w:r>
        <w:separator/>
      </w:r>
    </w:p>
  </w:footnote>
  <w:footnote w:type="continuationSeparator" w:id="0">
    <w:p w:rsidR="00D32962" w:rsidRDefault="00D3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27" w:rsidRDefault="0038699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2F2EBE" wp14:editId="76211C0B">
              <wp:simplePos x="0" y="0"/>
              <wp:positionH relativeFrom="column">
                <wp:posOffset>306705</wp:posOffset>
              </wp:positionH>
              <wp:positionV relativeFrom="paragraph">
                <wp:posOffset>1074420</wp:posOffset>
              </wp:positionV>
              <wp:extent cx="1387475" cy="1380490"/>
              <wp:effectExtent l="0" t="635" r="3175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138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DEA" w:rsidRPr="00AD75E9" w:rsidRDefault="00926DEA" w:rsidP="00926D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2F2EB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4.15pt;margin-top:84.6pt;width:109.25pt;height:108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r6rQIAAKkFAAAOAAAAZHJzL2Uyb0RvYy54bWysVNuOmzAQfa/Uf7D8znJZkgBastoNoaq0&#10;vUi7/QAHm2AVbGR7A9uq/96xCcleXqq2PKCxPT4zZ+Z4rq7HrkUHpjSXIsfhRYARE5WkXOxz/O2h&#10;9BKMtCGCklYKluMnpvH1+v27q6HPWCQb2VKmEIAInQ19jhtj+sz3ddWwjugL2TMBh7VUHTGwVHuf&#10;KjIAetf6URAs/UEq2itZMa1ht5gO8drh1zWrzJe61sygNseQm3F/5f47+/fXVyTbK9I3vDqmQf4i&#10;i45wAUFPUAUxBD0q/gaq45WSWtbmopKdL+uaV8xxADZh8IrNfUN65rhAcXR/KpP+f7DV58NXhTjN&#10;cYSRIB206IGNBt3KEUWXtjxDrzPwuu/Bz4ywD212VHV/J6vvGgm5aYjYsxul5NAwQiG90N70n12d&#10;cLQF2Q2fJIU45NFIBzTWqrO1g2ogQIc2PZ1aY3OpbMjLZBWvFhhVcAaLIE5d83ySzdd7pc0HJjtk&#10;jRwr6L2DJ4c7bWw6JJtdbDQhS962rv+teLEBjtMOBIer9sym4dr5Mw3SbbJNYi+OllsvDorCuyk3&#10;sbcsw9WiuCw2myL8ZeOGcdZwSpmwYWZphfGfte4o8kkUJ3Fp2XJq4WxKWu13m1ahAwFpl+5zRYeT&#10;s5v/Mg1XBODyilIYxcFtlHrlMll5cRkvvHQVJF4QprfpEiodF+VLSndcsH+nhIYcp4toManpnPQr&#10;boH73nIjWccNDI+WdzlOTk4ksxrcCupaawhvJ/tZKWz651JAu+dGO8VakU5yNeNuBBQr452kT6Bd&#10;JUFZIFCYeGA0Uv3AaIDpkWMB4w2j9qMA9dtBMxtqNnazQUQFF3NsMJrMjZkG0mOv+L4B3Ol9CXkD&#10;L6TmTrvnHI7vCuaBo3CcXXbgPF87r/OEXf8GAAD//wMAUEsDBBQABgAIAAAAIQAKvcrX3gAAAAoB&#10;AAAPAAAAZHJzL2Rvd25yZXYueG1sTI/BTsMwDIbvSLxDZCRuLGmHolKaTgjBkUnbuHBLG6/t1iRV&#10;km7l7TEnONr+9Pv7q81iR3bBEAfvFGQrAQxd683gOgWfh/eHAlhM2hk9eocKvjHCpr69qXRp/NXt&#10;8LJPHaMQF0utoE9pKjmPbY9Wx5Wf0NHt6IPVicbQcRP0lcLtyHMhJLd6cPSh1xO+9tie97NVcPzY&#10;nk9v806cOlHgVxZwabKtUvd3y8szsIRL+oPhV5/UoSanxs/ORDYqeCzWRNJePuXACMilpC6NgnUh&#10;JfC64v8r1D8AAAD//wMAUEsBAi0AFAAGAAgAAAAhALaDOJL+AAAA4QEAABMAAAAAAAAAAAAAAAAA&#10;AAAAAFtDb250ZW50X1R5cGVzXS54bWxQSwECLQAUAAYACAAAACEAOP0h/9YAAACUAQAACwAAAAAA&#10;AAAAAAAAAAAvAQAAX3JlbHMvLnJlbHNQSwECLQAUAAYACAAAACEAJmu6+q0CAACpBQAADgAAAAAA&#10;AAAAAAAAAAAuAgAAZHJzL2Uyb0RvYy54bWxQSwECLQAUAAYACAAAACEACr3K194AAAAKAQAADwAA&#10;AAAAAAAAAAAAAAAHBQAAZHJzL2Rvd25yZXYueG1sUEsFBgAAAAAEAAQA8wAAABIGAAAAAA==&#10;" filled="f" stroked="f">
              <v:textbox inset="0,0,0,0">
                <w:txbxContent>
                  <w:p w14:paraId="6A3C03A4" w14:textId="25E9607E" w:rsidR="00926DEA" w:rsidRPr="00AD75E9" w:rsidRDefault="00926DEA" w:rsidP="00926DEA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3DB6D9" wp14:editId="2D9C8F8E">
              <wp:simplePos x="0" y="0"/>
              <wp:positionH relativeFrom="column">
                <wp:posOffset>2969895</wp:posOffset>
              </wp:positionH>
              <wp:positionV relativeFrom="paragraph">
                <wp:posOffset>-50165</wp:posOffset>
              </wp:positionV>
              <wp:extent cx="1170305" cy="690245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627" w:rsidRPr="00AD75E9" w:rsidRDefault="00173627" w:rsidP="00173627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3DB6D9" id="Text Box 19" o:spid="_x0000_s1028" type="#_x0000_t202" style="position:absolute;margin-left:233.85pt;margin-top:-3.95pt;width:92.15pt;height:54.3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J/qwIAAK8FAAAOAAAAZHJzL2Uyb0RvYy54bWysVNtunDAQfa/Uf7D8TjCEvYDCRsmyVJXS&#10;i5T0A7xgFqtgI9tZSKv8e8dm2ewmqlS15cEa7PGZOTPHc3U9tA3aM6W5FCkOLghGTBSy5GKX4m8P&#10;ubfESBsqStpIwVL8xDS+Xr1/d9V3CQtlLZuSKQQgQid9l+LamC7xfV3UrKX6QnZMwGElVUsN/Kqd&#10;XyraA3rb+CEhc7+XquyULJjWsJuNh3jl8KuKFeZLVWlmUJNiyM24Vbl1a1d/dUWTnaJdzYtDGvQv&#10;smgpFxD0CJVRQ9Gj4m+gWl4oqWVlLgrZ+rKqeMEcB2ATkFds7mvaMccFiqO7Y5n0/4MtPu+/KsRL&#10;6B1GgrbQogc2GHQrBxTEtjx9pxPwuu/Azwywb10tVd3dyeK7RkKuayp27EYp2deMlpBeYG/6J1dH&#10;HG1Btv0nWUIc+mikAxoq1VpAqAYCdGjT07E1NpfChgwW5JLMMCrgbB6TMJq5EDSZbndKmw9Mtsga&#10;KVbQeodO93fa2GxoMrnYYELmvGlc+xtxtgGO4w7Ehqv2zGbhuvkzJvFmuVlGXhTON15Essy7ydeR&#10;N8+DxSy7zNbrLHi2cYMoqXlZMmHDTMoKoj/r3EHjoyaO2tKy4aWFsylptduuG4X2FJSdu+9QkBM3&#10;/zwNVwTg8opSEEbkNoy9fL5ceFEezbx4QZYeCeLbeE6iOMryc0p3XLB/p4T6FMezcDaK6bfciPve&#10;cqNJyw3Mjoa3KV4enWhiJbgRpWutobwZ7ZNS2PRfSgHtnhrtBGs1OqrVDNvh8DQAzIp5K8snULCS&#10;IDCQKcw9MGqpfmDUwwxJsYAhh1HzUcAbsONmMtRkbCeDigIupthgNJprM46lx07xXQ240yu7gXeS&#10;cyfhlxwOrwumgmNymGB27Jz+O6+XObv6BQAA//8DAFBLAwQUAAYACAAAACEALM2l+d0AAAAKAQAA&#10;DwAAAGRycy9kb3ducmV2LnhtbEyPy07DMBBF90j8gzVI7FqbCpKQxqlQJTbsKAiJnRtP46h+RLab&#10;Jn/PsILlaI7uPbfZzc6yCWMagpfwsBbA0HdBD76X8PnxuqqApay8VjZ4lLBggl17e9OoWoerf8fp&#10;kHtGIT7VSoLJeaw5T51Bp9I6jOjpdwrRqUxn7LmO6krhzvKNEAV3avDUYNSIe4Pd+XBxEsr5K+CY&#10;cI/fp6mLZlgq+7ZIeX83v2yBZZzzHwy/+qQOLTkdw8XrxKyEx6IsCZWwKp+BEVA8bWjckUghKuBt&#10;w/9PaH8AAAD//wMAUEsBAi0AFAAGAAgAAAAhALaDOJL+AAAA4QEAABMAAAAAAAAAAAAAAAAAAAAA&#10;AFtDb250ZW50X1R5cGVzXS54bWxQSwECLQAUAAYACAAAACEAOP0h/9YAAACUAQAACwAAAAAAAAAA&#10;AAAAAAAvAQAAX3JlbHMvLnJlbHNQSwECLQAUAAYACAAAACEAw+lyf6sCAACvBQAADgAAAAAAAAAA&#10;AAAAAAAuAgAAZHJzL2Uyb0RvYy54bWxQSwECLQAUAAYACAAAACEALM2l+d0AAAAKAQAADwAAAAAA&#10;AAAAAAAAAAAFBQAAZHJzL2Rvd25yZXYueG1sUEsFBgAAAAAEAAQA8wAAAA8GAAAAAA==&#10;" filled="f" stroked="f">
              <v:textbox style="mso-fit-shape-to-text:t" inset="0,0,0,0">
                <w:txbxContent>
                  <w:p w14:paraId="7ACB67F2" w14:textId="0C1BE9EA" w:rsidR="00173627" w:rsidRPr="00AD75E9" w:rsidRDefault="00173627" w:rsidP="00173627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76B8"/>
    <w:multiLevelType w:val="hybridMultilevel"/>
    <w:tmpl w:val="A3488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36BE5"/>
    <w:multiLevelType w:val="hybridMultilevel"/>
    <w:tmpl w:val="D0223B7E"/>
    <w:lvl w:ilvl="0" w:tplc="040C000B">
      <w:start w:val="1"/>
      <w:numFmt w:val="bullet"/>
      <w:lvlText w:val=""/>
      <w:lvlJc w:val="left"/>
      <w:pPr>
        <w:ind w:left="70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" w15:restartNumberingAfterBreak="0">
    <w:nsid w:val="40CE6FFE"/>
    <w:multiLevelType w:val="hybridMultilevel"/>
    <w:tmpl w:val="5C221E0A"/>
    <w:lvl w:ilvl="0" w:tplc="FA02E5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9914A6"/>
    <w:multiLevelType w:val="hybridMultilevel"/>
    <w:tmpl w:val="C7CA29E6"/>
    <w:lvl w:ilvl="0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02157CE"/>
    <w:multiLevelType w:val="hybridMultilevel"/>
    <w:tmpl w:val="A02E8822"/>
    <w:lvl w:ilvl="0" w:tplc="290AB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55C2A"/>
    <w:multiLevelType w:val="hybridMultilevel"/>
    <w:tmpl w:val="19984C96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54211A"/>
    <w:multiLevelType w:val="hybridMultilevel"/>
    <w:tmpl w:val="38522898"/>
    <w:lvl w:ilvl="0" w:tplc="DC381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6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E4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D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7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C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F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E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20863"/>
    <w:multiLevelType w:val="hybridMultilevel"/>
    <w:tmpl w:val="5CCA18B6"/>
    <w:lvl w:ilvl="0" w:tplc="85AEFCC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E2"/>
    <w:rsid w:val="00000A9A"/>
    <w:rsid w:val="000174AE"/>
    <w:rsid w:val="00031E2B"/>
    <w:rsid w:val="000434BC"/>
    <w:rsid w:val="00061060"/>
    <w:rsid w:val="00073137"/>
    <w:rsid w:val="00075D45"/>
    <w:rsid w:val="00091560"/>
    <w:rsid w:val="000A7B1C"/>
    <w:rsid w:val="000C091F"/>
    <w:rsid w:val="000E7012"/>
    <w:rsid w:val="00111C8A"/>
    <w:rsid w:val="00143D35"/>
    <w:rsid w:val="00145240"/>
    <w:rsid w:val="00146AB4"/>
    <w:rsid w:val="00154429"/>
    <w:rsid w:val="00173627"/>
    <w:rsid w:val="00181751"/>
    <w:rsid w:val="001A2270"/>
    <w:rsid w:val="001C4D27"/>
    <w:rsid w:val="001C7540"/>
    <w:rsid w:val="001E573E"/>
    <w:rsid w:val="001F20BF"/>
    <w:rsid w:val="00203247"/>
    <w:rsid w:val="00204BED"/>
    <w:rsid w:val="00236A4D"/>
    <w:rsid w:val="002539E7"/>
    <w:rsid w:val="00283109"/>
    <w:rsid w:val="002A1DDF"/>
    <w:rsid w:val="002B203D"/>
    <w:rsid w:val="002E17F8"/>
    <w:rsid w:val="003008DA"/>
    <w:rsid w:val="003040A8"/>
    <w:rsid w:val="00310992"/>
    <w:rsid w:val="003136CD"/>
    <w:rsid w:val="00317713"/>
    <w:rsid w:val="0038699B"/>
    <w:rsid w:val="003B4950"/>
    <w:rsid w:val="0040790D"/>
    <w:rsid w:val="00426131"/>
    <w:rsid w:val="00484112"/>
    <w:rsid w:val="004A06F3"/>
    <w:rsid w:val="004A1899"/>
    <w:rsid w:val="004A6643"/>
    <w:rsid w:val="004E0AD8"/>
    <w:rsid w:val="00534A07"/>
    <w:rsid w:val="00564302"/>
    <w:rsid w:val="0059429B"/>
    <w:rsid w:val="0062471B"/>
    <w:rsid w:val="00625F5E"/>
    <w:rsid w:val="00626832"/>
    <w:rsid w:val="006332B3"/>
    <w:rsid w:val="006C0402"/>
    <w:rsid w:val="006C1A35"/>
    <w:rsid w:val="006D4635"/>
    <w:rsid w:val="006F41E3"/>
    <w:rsid w:val="006F6E03"/>
    <w:rsid w:val="007210D5"/>
    <w:rsid w:val="007B0EE4"/>
    <w:rsid w:val="007B4418"/>
    <w:rsid w:val="007C1BEA"/>
    <w:rsid w:val="0081717B"/>
    <w:rsid w:val="008321D2"/>
    <w:rsid w:val="008336C0"/>
    <w:rsid w:val="008578DF"/>
    <w:rsid w:val="0087196F"/>
    <w:rsid w:val="0087683C"/>
    <w:rsid w:val="00880FCD"/>
    <w:rsid w:val="008A4A93"/>
    <w:rsid w:val="008C6061"/>
    <w:rsid w:val="008D6D0C"/>
    <w:rsid w:val="00906893"/>
    <w:rsid w:val="00926DEA"/>
    <w:rsid w:val="009375B6"/>
    <w:rsid w:val="00961224"/>
    <w:rsid w:val="009B1370"/>
    <w:rsid w:val="009D4552"/>
    <w:rsid w:val="009F77C8"/>
    <w:rsid w:val="00A167A9"/>
    <w:rsid w:val="00A218FD"/>
    <w:rsid w:val="00A351CD"/>
    <w:rsid w:val="00A35A17"/>
    <w:rsid w:val="00A46297"/>
    <w:rsid w:val="00A73D3E"/>
    <w:rsid w:val="00AA11F7"/>
    <w:rsid w:val="00AB11DE"/>
    <w:rsid w:val="00AB2E6B"/>
    <w:rsid w:val="00AB4225"/>
    <w:rsid w:val="00AC718A"/>
    <w:rsid w:val="00AD12B8"/>
    <w:rsid w:val="00AD6DBB"/>
    <w:rsid w:val="00AD75E9"/>
    <w:rsid w:val="00AF2AE4"/>
    <w:rsid w:val="00AF3FBA"/>
    <w:rsid w:val="00B540A5"/>
    <w:rsid w:val="00B73ABF"/>
    <w:rsid w:val="00BB1186"/>
    <w:rsid w:val="00BC596B"/>
    <w:rsid w:val="00BC6702"/>
    <w:rsid w:val="00C220DC"/>
    <w:rsid w:val="00C272F2"/>
    <w:rsid w:val="00C40B92"/>
    <w:rsid w:val="00C47E7C"/>
    <w:rsid w:val="00CB1949"/>
    <w:rsid w:val="00CB5B42"/>
    <w:rsid w:val="00CE16F9"/>
    <w:rsid w:val="00CE6679"/>
    <w:rsid w:val="00D03FD5"/>
    <w:rsid w:val="00D30E1F"/>
    <w:rsid w:val="00D32187"/>
    <w:rsid w:val="00D32962"/>
    <w:rsid w:val="00D47477"/>
    <w:rsid w:val="00D5731D"/>
    <w:rsid w:val="00D64D63"/>
    <w:rsid w:val="00D67DEA"/>
    <w:rsid w:val="00D702FD"/>
    <w:rsid w:val="00DB6370"/>
    <w:rsid w:val="00DC2FBF"/>
    <w:rsid w:val="00E002CD"/>
    <w:rsid w:val="00E102E2"/>
    <w:rsid w:val="00E170AB"/>
    <w:rsid w:val="00E17F45"/>
    <w:rsid w:val="00E21C58"/>
    <w:rsid w:val="00E2203D"/>
    <w:rsid w:val="00E26EA0"/>
    <w:rsid w:val="00E54B53"/>
    <w:rsid w:val="00E60FD7"/>
    <w:rsid w:val="00F03D23"/>
    <w:rsid w:val="00F07EE6"/>
    <w:rsid w:val="00F11585"/>
    <w:rsid w:val="00F175A7"/>
    <w:rsid w:val="00F461D4"/>
    <w:rsid w:val="00F70053"/>
    <w:rsid w:val="00F91B36"/>
    <w:rsid w:val="00FA1EA8"/>
    <w:rsid w:val="00FA4D8D"/>
    <w:rsid w:val="00FC3693"/>
    <w:rsid w:val="00FC52DD"/>
    <w:rsid w:val="00FC714A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32F25"/>
  <w15:chartTrackingRefBased/>
  <w15:docId w15:val="{ED0BC457-431E-4452-93D2-AF75794F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E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C6061"/>
    <w:pPr>
      <w:keepNext/>
      <w:outlineLvl w:val="0"/>
    </w:pPr>
    <w:rPr>
      <w:rFonts w:ascii="Arial" w:hAnsi="Arial"/>
      <w:b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8C6061"/>
    <w:pPr>
      <w:keepNext/>
      <w:jc w:val="center"/>
      <w:outlineLvl w:val="1"/>
    </w:pPr>
    <w:rPr>
      <w:rFonts w:ascii="Arial Narrow" w:hAnsi="Arial Narrow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220DC"/>
    <w:rPr>
      <w:color w:val="0000FF"/>
      <w:u w:val="single"/>
    </w:rPr>
  </w:style>
  <w:style w:type="paragraph" w:customStyle="1" w:styleId="Noparagraphstyle">
    <w:name w:val="[No paragraph style]"/>
    <w:rsid w:val="007C1BE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En-tte">
    <w:name w:val="header"/>
    <w:basedOn w:val="Normal"/>
    <w:rsid w:val="003177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771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1E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699B"/>
    <w:pPr>
      <w:ind w:left="720"/>
      <w:contextualSpacing/>
    </w:pPr>
    <w:rPr>
      <w:rFonts w:eastAsia="Calibri"/>
      <w:lang w:eastAsia="en-US"/>
    </w:rPr>
  </w:style>
  <w:style w:type="paragraph" w:customStyle="1" w:styleId="Style6">
    <w:name w:val="Style6"/>
    <w:basedOn w:val="Normal"/>
    <w:uiPriority w:val="99"/>
    <w:rsid w:val="00C272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Titre1Car">
    <w:name w:val="Titre 1 Car"/>
    <w:basedOn w:val="Policepardfaut"/>
    <w:link w:val="Titre1"/>
    <w:rsid w:val="008C6061"/>
    <w:rPr>
      <w:rFonts w:ascii="Arial" w:hAnsi="Arial"/>
      <w:b/>
      <w:sz w:val="22"/>
    </w:rPr>
  </w:style>
  <w:style w:type="character" w:customStyle="1" w:styleId="Titre2Car">
    <w:name w:val="Titre 2 Car"/>
    <w:basedOn w:val="Policepardfaut"/>
    <w:link w:val="Titre2"/>
    <w:rsid w:val="008C6061"/>
    <w:rPr>
      <w:rFonts w:ascii="Arial Narrow" w:hAnsi="Arial Narrow"/>
      <w:sz w:val="24"/>
    </w:rPr>
  </w:style>
  <w:style w:type="paragraph" w:customStyle="1" w:styleId="Style2">
    <w:name w:val="Style2"/>
    <w:basedOn w:val="Normal"/>
    <w:uiPriority w:val="99"/>
    <w:rsid w:val="008C6061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8C6061"/>
    <w:pPr>
      <w:widowControl w:val="0"/>
      <w:autoSpaceDE w:val="0"/>
      <w:autoSpaceDN w:val="0"/>
      <w:adjustRightInd w:val="0"/>
      <w:spacing w:line="523" w:lineRule="exact"/>
      <w:jc w:val="center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8C6061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8C60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al"/>
    <w:uiPriority w:val="99"/>
    <w:rsid w:val="008C6061"/>
    <w:pPr>
      <w:widowControl w:val="0"/>
      <w:autoSpaceDE w:val="0"/>
      <w:autoSpaceDN w:val="0"/>
      <w:adjustRightInd w:val="0"/>
      <w:spacing w:line="221" w:lineRule="exact"/>
      <w:ind w:firstLine="658"/>
      <w:jc w:val="both"/>
    </w:pPr>
    <w:rPr>
      <w:rFonts w:eastAsiaTheme="minorEastAsia"/>
    </w:rPr>
  </w:style>
  <w:style w:type="character" w:customStyle="1" w:styleId="FontStyle13">
    <w:name w:val="Font Style13"/>
    <w:basedOn w:val="Policepardfaut"/>
    <w:uiPriority w:val="99"/>
    <w:rsid w:val="008C60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Policepardfaut"/>
    <w:uiPriority w:val="99"/>
    <w:rsid w:val="008C6061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5">
    <w:name w:val="Font Style15"/>
    <w:basedOn w:val="Policepardfaut"/>
    <w:uiPriority w:val="99"/>
    <w:rsid w:val="008C606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8C606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Normal"/>
    <w:uiPriority w:val="99"/>
    <w:rsid w:val="008C6061"/>
    <w:pPr>
      <w:widowControl w:val="0"/>
      <w:autoSpaceDE w:val="0"/>
      <w:autoSpaceDN w:val="0"/>
      <w:adjustRightInd w:val="0"/>
      <w:spacing w:line="221" w:lineRule="exact"/>
      <w:ind w:hanging="1138"/>
    </w:pPr>
    <w:rPr>
      <w:rFonts w:eastAsiaTheme="minorEastAsia"/>
    </w:rPr>
  </w:style>
  <w:style w:type="paragraph" w:customStyle="1" w:styleId="Style11">
    <w:name w:val="Style11"/>
    <w:basedOn w:val="Normal"/>
    <w:uiPriority w:val="99"/>
    <w:rsid w:val="008C60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Titre">
    <w:name w:val="Title"/>
    <w:basedOn w:val="Normal"/>
    <w:link w:val="TitreCar"/>
    <w:qFormat/>
    <w:rsid w:val="008C6061"/>
    <w:pPr>
      <w:jc w:val="center"/>
    </w:pPr>
    <w:rPr>
      <w:rFonts w:ascii="Arial" w:hAnsi="Arial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8C6061"/>
    <w:rPr>
      <w:rFonts w:ascii="Arial" w:hAnsi="Arial"/>
      <w:b/>
      <w:sz w:val="24"/>
      <w:u w:val="single"/>
    </w:rPr>
  </w:style>
  <w:style w:type="character" w:styleId="Marquedecommentaire">
    <w:name w:val="annotation reference"/>
    <w:basedOn w:val="Policepardfaut"/>
    <w:rsid w:val="008578DF"/>
    <w:rPr>
      <w:sz w:val="16"/>
      <w:szCs w:val="16"/>
    </w:rPr>
  </w:style>
  <w:style w:type="paragraph" w:styleId="Commentaire">
    <w:name w:val="annotation text"/>
    <w:basedOn w:val="Normal"/>
    <w:link w:val="CommentaireCar"/>
    <w:rsid w:val="008578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578DF"/>
  </w:style>
  <w:style w:type="paragraph" w:styleId="Objetducommentaire">
    <w:name w:val="annotation subject"/>
    <w:basedOn w:val="Commentaire"/>
    <w:next w:val="Commentaire"/>
    <w:link w:val="ObjetducommentaireCar"/>
    <w:rsid w:val="008578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578DF"/>
    <w:rPr>
      <w:b/>
      <w:bCs/>
    </w:rPr>
  </w:style>
  <w:style w:type="paragraph" w:styleId="Textedebulles">
    <w:name w:val="Balloon Text"/>
    <w:basedOn w:val="Normal"/>
    <w:link w:val="TextedebullesCar"/>
    <w:rsid w:val="008578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578DF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F03D23"/>
    <w:pPr>
      <w:tabs>
        <w:tab w:val="left" w:pos="3119"/>
      </w:tabs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F03D2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C52C-0D02-49EA-A9E7-5DFCE9DA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DSDEN Rhône</vt:lpstr>
    </vt:vector>
  </TitlesOfParts>
  <Company>GIPAL-DAFCO-LYON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DSDEN Rhône</dc:title>
  <dc:subject/>
  <dc:creator>Communication</dc:creator>
  <cp:keywords/>
  <dc:description/>
  <cp:lastModifiedBy>ivalette</cp:lastModifiedBy>
  <cp:revision>2</cp:revision>
  <cp:lastPrinted>2013-10-08T11:07:00Z</cp:lastPrinted>
  <dcterms:created xsi:type="dcterms:W3CDTF">2018-10-25T08:06:00Z</dcterms:created>
  <dcterms:modified xsi:type="dcterms:W3CDTF">2018-10-25T08:06:00Z</dcterms:modified>
</cp:coreProperties>
</file>